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993152"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6B4B5B">
        <w:rPr>
          <w:rFonts w:cs="Arial"/>
          <w:b/>
          <w:sz w:val="24"/>
          <w:szCs w:val="24"/>
        </w:rPr>
        <w:t>NR Ad Hoc</w:t>
      </w:r>
      <w:r w:rsidR="000D5EC9" w:rsidRPr="007D3E81">
        <w:rPr>
          <w:rFonts w:cs="Arial"/>
          <w:b/>
          <w:sz w:val="24"/>
          <w:szCs w:val="24"/>
        </w:rPr>
        <w:tab/>
      </w:r>
      <w:r w:rsidR="00993152">
        <w:rPr>
          <w:rFonts w:eastAsia="SimSun" w:cs="Arial" w:hint="eastAsia"/>
          <w:b/>
          <w:sz w:val="24"/>
          <w:szCs w:val="24"/>
          <w:lang w:eastAsia="zh-CN"/>
        </w:rPr>
        <w:t>R2-</w:t>
      </w:r>
      <w:r w:rsidR="006B4B5B">
        <w:rPr>
          <w:rFonts w:eastAsia="SimSun" w:cs="Arial" w:hint="eastAsia"/>
          <w:b/>
          <w:sz w:val="24"/>
          <w:szCs w:val="24"/>
          <w:lang w:eastAsia="zh-CN"/>
        </w:rPr>
        <w:t>1</w:t>
      </w:r>
      <w:r w:rsidR="006B4B5B">
        <w:rPr>
          <w:rFonts w:eastAsia="SimSun" w:cs="Arial"/>
          <w:b/>
          <w:sz w:val="24"/>
          <w:szCs w:val="24"/>
          <w:lang w:eastAsia="zh-CN"/>
        </w:rPr>
        <w:t>706710</w:t>
      </w:r>
    </w:p>
    <w:p w:rsidR="00B40BA4" w:rsidRPr="007D3E81" w:rsidRDefault="00B97361"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Qingdao</w:t>
      </w:r>
      <w:r w:rsidR="00EA28D9">
        <w:rPr>
          <w:rFonts w:eastAsia="SimSun" w:cs="Arial"/>
          <w:b/>
          <w:noProof/>
          <w:sz w:val="22"/>
          <w:szCs w:val="22"/>
          <w:lang w:eastAsia="zh-CN"/>
        </w:rPr>
        <w:t xml:space="preserve">, </w:t>
      </w:r>
      <w:r w:rsidR="008C736D">
        <w:rPr>
          <w:rFonts w:eastAsia="SimSun" w:cs="Arial"/>
          <w:b/>
          <w:noProof/>
          <w:sz w:val="22"/>
          <w:szCs w:val="22"/>
          <w:lang w:eastAsia="zh-CN"/>
        </w:rPr>
        <w:t>China</w:t>
      </w:r>
      <w:r w:rsidR="002941B9">
        <w:rPr>
          <w:rFonts w:eastAsia="SimSun" w:cs="Arial"/>
          <w:b/>
          <w:noProof/>
          <w:sz w:val="22"/>
          <w:szCs w:val="22"/>
          <w:lang w:eastAsia="zh-CN"/>
        </w:rPr>
        <w:t xml:space="preserve">, </w:t>
      </w:r>
      <w:r>
        <w:rPr>
          <w:rFonts w:cs="Arial"/>
          <w:b/>
          <w:sz w:val="24"/>
          <w:szCs w:val="24"/>
        </w:rPr>
        <w:t xml:space="preserve">27 </w:t>
      </w:r>
      <w:r w:rsidR="008C736D">
        <w:rPr>
          <w:rFonts w:cs="Arial"/>
          <w:b/>
          <w:sz w:val="24"/>
          <w:szCs w:val="24"/>
        </w:rPr>
        <w:t xml:space="preserve">- </w:t>
      </w:r>
      <w:r>
        <w:rPr>
          <w:rFonts w:cs="Arial"/>
          <w:b/>
          <w:sz w:val="24"/>
          <w:szCs w:val="24"/>
        </w:rPr>
        <w:t>29</w:t>
      </w:r>
      <w:r w:rsidRPr="00AF4CBD">
        <w:rPr>
          <w:rFonts w:cs="Arial"/>
          <w:b/>
          <w:sz w:val="24"/>
          <w:szCs w:val="24"/>
        </w:rPr>
        <w:t xml:space="preserve"> </w:t>
      </w:r>
      <w:r w:rsidR="006404EE">
        <w:rPr>
          <w:rFonts w:cs="Arial"/>
          <w:b/>
          <w:sz w:val="24"/>
          <w:szCs w:val="24"/>
        </w:rPr>
        <w:t>June</w:t>
      </w:r>
      <w:r w:rsidR="0091042B" w:rsidRPr="0091042B">
        <w:rPr>
          <w:rFonts w:cs="Arial"/>
          <w:b/>
          <w:sz w:val="24"/>
          <w:szCs w:val="24"/>
        </w:rPr>
        <w:t xml:space="preserve">, </w:t>
      </w:r>
      <w:r w:rsidR="00095B93" w:rsidRPr="0091042B">
        <w:rPr>
          <w:rFonts w:cs="Arial"/>
          <w:b/>
          <w:sz w:val="24"/>
          <w:szCs w:val="24"/>
        </w:rPr>
        <w:t>201</w:t>
      </w:r>
      <w:r w:rsidR="00095B93">
        <w:rPr>
          <w:rFonts w:cs="Arial"/>
          <w:b/>
          <w:sz w:val="24"/>
          <w:szCs w:val="24"/>
        </w:rPr>
        <w:t>7</w:t>
      </w:r>
    </w:p>
    <w:p w:rsidR="0037119B" w:rsidRPr="007D3E81" w:rsidRDefault="0037119B" w:rsidP="0037119B">
      <w:pPr>
        <w:pStyle w:val="Footer"/>
        <w:jc w:val="both"/>
        <w:rPr>
          <w:rFonts w:eastAsia="SimSun"/>
          <w:b w:val="0"/>
          <w:i w:val="0"/>
          <w:noProof w:val="0"/>
          <w:sz w:val="24"/>
          <w:lang w:eastAsia="zh-CN"/>
        </w:rPr>
      </w:pPr>
    </w:p>
    <w:p w:rsidR="00007D87" w:rsidRDefault="00993152" w:rsidP="00DE3966">
      <w:pPr>
        <w:tabs>
          <w:tab w:val="left" w:pos="1985"/>
        </w:tabs>
        <w:spacing w:afterLines="100" w:after="24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1" w:name="Source"/>
      <w:bookmarkEnd w:id="1"/>
      <w:r w:rsidR="00A30345">
        <w:rPr>
          <w:rFonts w:ascii="Arial" w:hAnsi="Arial" w:cs="Arial"/>
          <w:sz w:val="24"/>
          <w:szCs w:val="24"/>
          <w:lang w:val="sv-SE"/>
        </w:rPr>
        <w:tab/>
      </w:r>
      <w:r w:rsidR="00BA7521">
        <w:rPr>
          <w:rFonts w:ascii="Arial" w:hAnsi="Arial"/>
          <w:sz w:val="24"/>
          <w:lang w:eastAsia="zh-CN"/>
        </w:rPr>
        <w:t>10</w:t>
      </w:r>
      <w:r w:rsidR="00987B9D">
        <w:rPr>
          <w:rFonts w:ascii="Arial" w:hAnsi="Arial"/>
          <w:sz w:val="24"/>
          <w:lang w:eastAsia="zh-CN"/>
        </w:rPr>
        <w:t>.</w:t>
      </w:r>
      <w:r w:rsidR="004F7E31">
        <w:rPr>
          <w:rFonts w:ascii="Arial" w:hAnsi="Arial"/>
          <w:sz w:val="24"/>
          <w:lang w:eastAsia="zh-CN"/>
        </w:rPr>
        <w:t>2.</w:t>
      </w:r>
      <w:r w:rsidR="006571CC">
        <w:rPr>
          <w:rFonts w:ascii="Arial" w:hAnsi="Arial"/>
          <w:sz w:val="24"/>
          <w:lang w:eastAsia="zh-CN"/>
        </w:rPr>
        <w:t>8</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9142E5" w:rsidRDefault="00993152" w:rsidP="00DE3966">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595E6C">
        <w:rPr>
          <w:rFonts w:ascii="Arial" w:hAnsi="Arial"/>
          <w:sz w:val="24"/>
          <w:lang w:eastAsia="zh-CN"/>
        </w:rPr>
        <w:t>R</w:t>
      </w:r>
      <w:r w:rsidR="00205EF1">
        <w:rPr>
          <w:rFonts w:ascii="Arial" w:hAnsi="Arial"/>
          <w:sz w:val="24"/>
          <w:lang w:eastAsia="zh-CN"/>
        </w:rPr>
        <w:t xml:space="preserve">obust </w:t>
      </w:r>
      <w:r w:rsidR="006B4B5B">
        <w:rPr>
          <w:rFonts w:ascii="Arial" w:hAnsi="Arial"/>
          <w:sz w:val="24"/>
          <w:lang w:eastAsia="zh-CN"/>
        </w:rPr>
        <w:t xml:space="preserve">data transmission during </w:t>
      </w:r>
      <w:r w:rsidR="00205EF1">
        <w:rPr>
          <w:rFonts w:ascii="Arial" w:hAnsi="Arial"/>
          <w:sz w:val="24"/>
          <w:lang w:eastAsia="zh-CN"/>
        </w:rPr>
        <w:t>handover</w:t>
      </w:r>
      <w:r w:rsidR="002406F3">
        <w:rPr>
          <w:rFonts w:ascii="Arial" w:hAnsi="Arial"/>
          <w:sz w:val="24"/>
          <w:lang w:eastAsia="zh-CN"/>
        </w:rPr>
        <w:t xml:space="preserve"> </w:t>
      </w:r>
      <w:r w:rsidR="00CA6D27">
        <w:rPr>
          <w:rFonts w:ascii="Arial" w:hAnsi="Arial"/>
          <w:sz w:val="24"/>
          <w:lang w:eastAsia="zh-CN"/>
        </w:rPr>
        <w:t>using</w:t>
      </w:r>
      <w:r w:rsidR="00595E6C">
        <w:rPr>
          <w:rFonts w:ascii="Arial" w:hAnsi="Arial"/>
          <w:sz w:val="24"/>
          <w:lang w:eastAsia="zh-CN"/>
        </w:rPr>
        <w:t xml:space="preserve"> packet duplication</w:t>
      </w:r>
    </w:p>
    <w:p w:rsidR="00007D87" w:rsidRDefault="00993152" w:rsidP="00DE3966">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End w:id="2"/>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E36D60" w:rsidRPr="007D3E81" w:rsidRDefault="00F059D5" w:rsidP="00E36D60">
      <w:pPr>
        <w:rPr>
          <w:lang w:eastAsia="zh-CN"/>
        </w:rPr>
      </w:pPr>
      <w:bookmarkStart w:id="3" w:name="OLE_LINK1"/>
      <w:bookmarkStart w:id="4" w:name="OLE_LINK2"/>
      <w:r>
        <w:rPr>
          <w:lang w:eastAsia="zh-CN"/>
        </w:rPr>
        <w:t xml:space="preserve">This contribution </w:t>
      </w:r>
      <w:r w:rsidR="007D7EFF">
        <w:rPr>
          <w:lang w:eastAsia="zh-CN"/>
        </w:rPr>
        <w:t xml:space="preserve">proposes </w:t>
      </w:r>
      <w:r w:rsidR="0096345E">
        <w:rPr>
          <w:lang w:eastAsia="zh-CN"/>
        </w:rPr>
        <w:t xml:space="preserve">the DC architecture options to support </w:t>
      </w:r>
      <w:r w:rsidR="00D3197C">
        <w:rPr>
          <w:lang w:eastAsia="zh-CN"/>
        </w:rPr>
        <w:t>handover</w:t>
      </w:r>
      <w:r w:rsidR="00C35196">
        <w:rPr>
          <w:lang w:eastAsia="zh-CN"/>
        </w:rPr>
        <w:t xml:space="preserve"> enhancements</w:t>
      </w:r>
      <w:r w:rsidR="00D3197C">
        <w:rPr>
          <w:lang w:eastAsia="zh-CN"/>
        </w:rPr>
        <w:t xml:space="preserve"> using</w:t>
      </w:r>
      <w:r w:rsidR="00C07F04">
        <w:rPr>
          <w:lang w:eastAsia="zh-CN"/>
        </w:rPr>
        <w:t xml:space="preserve"> </w:t>
      </w:r>
      <w:r>
        <w:rPr>
          <w:lang w:eastAsia="zh-CN"/>
        </w:rPr>
        <w:t>packet duplication</w:t>
      </w:r>
      <w:r w:rsidR="00C35196">
        <w:rPr>
          <w:lang w:eastAsia="zh-CN"/>
        </w:rPr>
        <w:t xml:space="preserve">. </w:t>
      </w:r>
      <w:r w:rsidR="00D9331A">
        <w:rPr>
          <w:lang w:eastAsia="zh-CN"/>
        </w:rPr>
        <w:t xml:space="preserve"> </w:t>
      </w:r>
      <w:r w:rsidR="00C07F04">
        <w:rPr>
          <w:lang w:eastAsia="zh-CN"/>
        </w:rPr>
        <w:t xml:space="preserve">The </w:t>
      </w:r>
      <w:r w:rsidR="00892D41">
        <w:rPr>
          <w:lang w:eastAsia="zh-CN"/>
        </w:rPr>
        <w:t xml:space="preserve">techniques </w:t>
      </w:r>
      <w:r w:rsidR="00C07F04">
        <w:rPr>
          <w:lang w:eastAsia="zh-CN"/>
        </w:rPr>
        <w:t xml:space="preserve">can </w:t>
      </w:r>
      <w:r w:rsidR="00D3197C">
        <w:rPr>
          <w:lang w:eastAsia="zh-CN"/>
        </w:rPr>
        <w:t xml:space="preserve">be used to </w:t>
      </w:r>
      <w:r w:rsidR="00C07F04">
        <w:rPr>
          <w:lang w:eastAsia="zh-CN"/>
        </w:rPr>
        <w:t>improve mobility robustness</w:t>
      </w:r>
      <w:r w:rsidR="00C35196">
        <w:rPr>
          <w:lang w:eastAsia="zh-CN"/>
        </w:rPr>
        <w:t>, minimize Radio Link Failure (RLF) and ensure high reliability.</w:t>
      </w:r>
      <w:r w:rsidR="00E36D60">
        <w:rPr>
          <w:lang w:eastAsia="zh-CN"/>
        </w:rPr>
        <w:t xml:space="preserve">  </w:t>
      </w:r>
    </w:p>
    <w:p w:rsidR="00C32733" w:rsidRPr="00591C87" w:rsidRDefault="00006AA0" w:rsidP="00C32733">
      <w:pPr>
        <w:pStyle w:val="Heading1"/>
        <w:rPr>
          <w:lang w:eastAsia="zh-CN"/>
        </w:rPr>
      </w:pPr>
      <w:r w:rsidRPr="007D3E81">
        <w:rPr>
          <w:lang w:eastAsia="zh-CN"/>
        </w:rPr>
        <w:t>Discussion</w:t>
      </w:r>
    </w:p>
    <w:p w:rsidR="00352950" w:rsidRDefault="001F4BDA" w:rsidP="001754FF">
      <w:pPr>
        <w:rPr>
          <w:lang w:eastAsia="zh-CN"/>
        </w:rPr>
      </w:pPr>
      <w:bookmarkStart w:id="5" w:name="_Toc423019661"/>
      <w:bookmarkStart w:id="6" w:name="_Toc423019946"/>
      <w:bookmarkStart w:id="7" w:name="_Toc423020275"/>
      <w:bookmarkStart w:id="8" w:name="_Toc423020292"/>
      <w:bookmarkStart w:id="9" w:name="_Toc423020300"/>
      <w:r>
        <w:rPr>
          <w:lang w:eastAsia="zh-CN"/>
        </w:rPr>
        <w:t>In RAN2</w:t>
      </w:r>
      <w:r w:rsidR="00352950">
        <w:rPr>
          <w:lang w:eastAsia="zh-CN"/>
        </w:rPr>
        <w:t xml:space="preserve"> AH</w:t>
      </w:r>
      <w:r>
        <w:rPr>
          <w:lang w:eastAsia="zh-CN"/>
        </w:rPr>
        <w:t xml:space="preserve">, </w:t>
      </w:r>
      <w:r w:rsidR="00352950">
        <w:rPr>
          <w:lang w:eastAsia="zh-CN"/>
        </w:rPr>
        <w:t xml:space="preserve">the following </w:t>
      </w:r>
      <w:r>
        <w:rPr>
          <w:lang w:eastAsia="zh-CN"/>
        </w:rPr>
        <w:t>was agreed</w:t>
      </w:r>
      <w:r w:rsidR="00352950">
        <w:rPr>
          <w:lang w:eastAsia="zh-CN"/>
        </w:rPr>
        <w:t>:</w:t>
      </w:r>
    </w:p>
    <w:p w:rsidR="00812424" w:rsidRDefault="00812424" w:rsidP="00812424">
      <w:pPr>
        <w:pStyle w:val="Doc-text2"/>
        <w:pBdr>
          <w:top w:val="single" w:sz="4" w:space="1" w:color="auto"/>
          <w:left w:val="single" w:sz="4" w:space="4" w:color="auto"/>
          <w:bottom w:val="single" w:sz="4" w:space="1" w:color="auto"/>
          <w:right w:val="single" w:sz="4" w:space="4" w:color="auto"/>
        </w:pBdr>
      </w:pPr>
      <w:r>
        <w:t>Agreements:</w:t>
      </w:r>
    </w:p>
    <w:p w:rsidR="00812424" w:rsidRDefault="00812424" w:rsidP="00812424">
      <w:pPr>
        <w:pStyle w:val="Doc-text2"/>
        <w:pBdr>
          <w:top w:val="single" w:sz="4" w:space="1" w:color="auto"/>
          <w:left w:val="single" w:sz="4" w:space="4" w:color="auto"/>
          <w:bottom w:val="single" w:sz="4" w:space="1" w:color="auto"/>
          <w:right w:val="single" w:sz="4" w:space="4" w:color="auto"/>
        </w:pBdr>
      </w:pPr>
      <w:r>
        <w:t>1:  Packet duplication is supported for user plane and control plane in NR-PDCP (This agreement does not preclude discussion of other mechanisms to improve mobility robustness)</w:t>
      </w:r>
    </w:p>
    <w:p w:rsidR="00812424" w:rsidRDefault="00812424" w:rsidP="00812424">
      <w:pPr>
        <w:pStyle w:val="Doc-text2"/>
        <w:pBdr>
          <w:top w:val="single" w:sz="4" w:space="1" w:color="auto"/>
          <w:left w:val="single" w:sz="4" w:space="4" w:color="auto"/>
          <w:bottom w:val="single" w:sz="4" w:space="1" w:color="auto"/>
          <w:right w:val="single" w:sz="4" w:space="4" w:color="auto"/>
        </w:pBdr>
      </w:pPr>
      <w:r>
        <w:t>FFS whether packet duplication should also be supported for LTE-NR dual connectivity</w:t>
      </w:r>
    </w:p>
    <w:p w:rsidR="00812424" w:rsidRDefault="00812424" w:rsidP="00812424">
      <w:pPr>
        <w:pStyle w:val="Doc-text2"/>
        <w:pBdr>
          <w:top w:val="single" w:sz="4" w:space="1" w:color="auto"/>
          <w:left w:val="single" w:sz="4" w:space="4" w:color="auto"/>
          <w:bottom w:val="single" w:sz="4" w:space="1" w:color="auto"/>
          <w:right w:val="single" w:sz="4" w:space="4" w:color="auto"/>
        </w:pBdr>
      </w:pPr>
      <w:r>
        <w:t>2</w:t>
      </w:r>
      <w:r w:rsidR="00680E9E">
        <w:t>:</w:t>
      </w:r>
      <w:bookmarkStart w:id="10" w:name="_GoBack"/>
      <w:bookmarkEnd w:id="10"/>
      <w:r>
        <w:t xml:space="preserve">  The PDCP function in the transmitter supports packet duplication and the PDCP function in the receiver supports duplicate packet removal.</w:t>
      </w:r>
    </w:p>
    <w:p w:rsidR="000811DC" w:rsidRDefault="000811DC" w:rsidP="00FC56C6">
      <w:pPr>
        <w:rPr>
          <w:lang w:eastAsia="zh-CN"/>
        </w:rPr>
      </w:pPr>
    </w:p>
    <w:p w:rsidR="000811DC" w:rsidRDefault="000811DC" w:rsidP="000811DC">
      <w:pPr>
        <w:rPr>
          <w:lang w:eastAsia="zh-CN"/>
        </w:rPr>
      </w:pPr>
      <w:r>
        <w:rPr>
          <w:lang w:eastAsia="zh-CN"/>
        </w:rPr>
        <w:t>In RAN2#97-Bis, the following was agreed:</w:t>
      </w:r>
    </w:p>
    <w:p w:rsidR="000811DC" w:rsidRDefault="000811DC" w:rsidP="000811DC">
      <w:pPr>
        <w:pStyle w:val="Doc-text2"/>
        <w:pBdr>
          <w:top w:val="single" w:sz="4" w:space="1" w:color="auto"/>
          <w:left w:val="single" w:sz="4" w:space="4" w:color="auto"/>
          <w:bottom w:val="single" w:sz="4" w:space="1" w:color="auto"/>
          <w:right w:val="single" w:sz="4" w:space="4" w:color="auto"/>
        </w:pBdr>
      </w:pPr>
      <w:r>
        <w:t>Agreements:</w:t>
      </w:r>
    </w:p>
    <w:p w:rsidR="000811DC" w:rsidRDefault="000811DC" w:rsidP="000811DC">
      <w:pPr>
        <w:pStyle w:val="Doc-text2"/>
        <w:pBdr>
          <w:top w:val="single" w:sz="4" w:space="1" w:color="auto"/>
          <w:left w:val="single" w:sz="4" w:space="4" w:color="auto"/>
          <w:bottom w:val="single" w:sz="4" w:space="1" w:color="auto"/>
          <w:right w:val="single" w:sz="4" w:space="4" w:color="auto"/>
        </w:pBdr>
      </w:pPr>
      <w:r>
        <w:t>1: RRC configures PDCP for duplication and the radio protocols of the UE with separate RLC entities and logical channels to handle duplicates (referred to as “legs”)</w:t>
      </w:r>
    </w:p>
    <w:p w:rsidR="000811DC" w:rsidRDefault="000811DC" w:rsidP="000811DC">
      <w:pPr>
        <w:pStyle w:val="Doc-text2"/>
        <w:pBdr>
          <w:top w:val="single" w:sz="4" w:space="1" w:color="auto"/>
          <w:left w:val="single" w:sz="4" w:space="4" w:color="auto"/>
          <w:bottom w:val="single" w:sz="4" w:space="1" w:color="auto"/>
          <w:right w:val="single" w:sz="4" w:space="4" w:color="auto"/>
        </w:pBdr>
      </w:pPr>
      <w:r>
        <w:t>2: only one additional leg is configured for PDCP duplicates.</w:t>
      </w:r>
    </w:p>
    <w:p w:rsidR="000811DC" w:rsidRDefault="000811DC" w:rsidP="000811DC">
      <w:pPr>
        <w:pStyle w:val="Doc-text2"/>
        <w:pBdr>
          <w:top w:val="single" w:sz="4" w:space="1" w:color="auto"/>
          <w:left w:val="single" w:sz="4" w:space="4" w:color="auto"/>
          <w:bottom w:val="single" w:sz="4" w:space="1" w:color="auto"/>
          <w:right w:val="single" w:sz="4" w:space="4" w:color="auto"/>
        </w:pBdr>
      </w:pPr>
      <w:r w:rsidRPr="006422E9">
        <w:t>3: the original PDCP PDU and the corresponding duplicate shall not be transmitted on the same transport block.</w:t>
      </w:r>
    </w:p>
    <w:p w:rsidR="000811DC" w:rsidRDefault="000811DC" w:rsidP="000811DC">
      <w:pPr>
        <w:pStyle w:val="Doc-text2"/>
        <w:pBdr>
          <w:top w:val="single" w:sz="4" w:space="1" w:color="auto"/>
          <w:left w:val="single" w:sz="4" w:space="4" w:color="auto"/>
          <w:bottom w:val="single" w:sz="4" w:space="1" w:color="auto"/>
          <w:right w:val="single" w:sz="4" w:space="4" w:color="auto"/>
        </w:pBdr>
      </w:pPr>
      <w:r>
        <w:t>FFS whether in CA case to support PDCP duplicates on the same carrier with some restriction to prevent them from being transmitted on the same transport block. (Noting that we have already agreed that they can be sent on different carriers)</w:t>
      </w:r>
    </w:p>
    <w:p w:rsidR="000811DC" w:rsidRDefault="000811DC" w:rsidP="000811DC">
      <w:pPr>
        <w:pStyle w:val="Doc-text2"/>
        <w:pBdr>
          <w:top w:val="single" w:sz="4" w:space="1" w:color="auto"/>
          <w:left w:val="single" w:sz="4" w:space="4" w:color="auto"/>
          <w:bottom w:val="single" w:sz="4" w:space="1" w:color="auto"/>
          <w:right w:val="single" w:sz="4" w:space="4" w:color="auto"/>
        </w:pBdr>
      </w:pPr>
      <w:r>
        <w:t>4:</w:t>
      </w:r>
      <w:r>
        <w:tab/>
        <w:t>PDCP duplication solution for CA requires only one MAC entity.</w:t>
      </w:r>
    </w:p>
    <w:p w:rsidR="000811DC" w:rsidRDefault="000811DC" w:rsidP="000811DC">
      <w:pPr>
        <w:pStyle w:val="Doc-text2"/>
        <w:pBdr>
          <w:top w:val="single" w:sz="4" w:space="1" w:color="auto"/>
          <w:left w:val="single" w:sz="4" w:space="4" w:color="auto"/>
          <w:bottom w:val="single" w:sz="4" w:space="1" w:color="auto"/>
          <w:right w:val="single" w:sz="4" w:space="4" w:color="auto"/>
        </w:pBdr>
      </w:pPr>
      <w:r>
        <w:t>5</w:t>
      </w:r>
      <w:r>
        <w:tab/>
        <w:t>logical channel mapping restrictions need to be introduced to handle duplicates in within one MAC entity (CA).</w:t>
      </w:r>
    </w:p>
    <w:p w:rsidR="000811DC" w:rsidRDefault="000811DC" w:rsidP="000811DC">
      <w:pPr>
        <w:rPr>
          <w:lang w:eastAsia="zh-CN"/>
        </w:rPr>
      </w:pPr>
    </w:p>
    <w:p w:rsidR="00E04F37" w:rsidRDefault="00E04F37" w:rsidP="00E04F37">
      <w:pPr>
        <w:rPr>
          <w:lang w:eastAsia="zh-CN"/>
        </w:rPr>
      </w:pPr>
      <w:r>
        <w:rPr>
          <w:lang w:eastAsia="zh-CN"/>
        </w:rPr>
        <w:t>In RAN2#98, the following was agreed:</w:t>
      </w:r>
    </w:p>
    <w:p w:rsidR="00E04F37" w:rsidRDefault="00E04F37" w:rsidP="00E04F37">
      <w:pPr>
        <w:pStyle w:val="Doc-text2"/>
      </w:pPr>
      <w:r>
        <w:tab/>
      </w:r>
      <w:r>
        <w:tab/>
      </w:r>
      <w:r>
        <w:tab/>
      </w:r>
      <w:r>
        <w:tab/>
      </w:r>
    </w:p>
    <w:p w:rsidR="00E04F37" w:rsidRDefault="00E04F37" w:rsidP="00E04F37">
      <w:pPr>
        <w:pStyle w:val="Doc-text2"/>
        <w:pBdr>
          <w:top w:val="single" w:sz="4" w:space="1" w:color="auto"/>
          <w:left w:val="single" w:sz="4" w:space="4" w:color="auto"/>
          <w:bottom w:val="single" w:sz="4" w:space="1" w:color="auto"/>
          <w:right w:val="single" w:sz="4" w:space="4" w:color="auto"/>
        </w:pBdr>
      </w:pPr>
      <w:r>
        <w:t>Agreements:</w:t>
      </w:r>
    </w:p>
    <w:p w:rsidR="00E04F37" w:rsidRDefault="00E04F37" w:rsidP="00E04F37">
      <w:pPr>
        <w:pStyle w:val="Doc-text2"/>
        <w:pBdr>
          <w:top w:val="single" w:sz="4" w:space="1" w:color="auto"/>
          <w:left w:val="single" w:sz="4" w:space="4" w:color="auto"/>
          <w:bottom w:val="single" w:sz="4" w:space="1" w:color="auto"/>
          <w:right w:val="single" w:sz="4" w:space="4" w:color="auto"/>
        </w:pBdr>
      </w:pPr>
      <w:r>
        <w:t>1</w:t>
      </w:r>
      <w:r>
        <w:tab/>
        <w:t>UL PDCP duplication is configurable per DRB and, for NR-NR DC case, per SRB.</w:t>
      </w:r>
    </w:p>
    <w:p w:rsidR="00E04F37" w:rsidRDefault="00E04F37" w:rsidP="00E04F37">
      <w:pPr>
        <w:pStyle w:val="Doc-text2"/>
        <w:pBdr>
          <w:top w:val="single" w:sz="4" w:space="1" w:color="auto"/>
          <w:left w:val="single" w:sz="4" w:space="4" w:color="auto"/>
          <w:bottom w:val="single" w:sz="4" w:space="1" w:color="auto"/>
          <w:right w:val="single" w:sz="4" w:space="4" w:color="auto"/>
        </w:pBdr>
      </w:pPr>
    </w:p>
    <w:p w:rsidR="00E04F37" w:rsidRDefault="00E04F37" w:rsidP="00E04F37">
      <w:pPr>
        <w:pStyle w:val="Doc-text2"/>
        <w:pBdr>
          <w:top w:val="single" w:sz="4" w:space="1" w:color="auto"/>
          <w:left w:val="single" w:sz="4" w:space="4" w:color="auto"/>
          <w:bottom w:val="single" w:sz="4" w:space="1" w:color="auto"/>
          <w:right w:val="single" w:sz="4" w:space="4" w:color="auto"/>
        </w:pBdr>
      </w:pPr>
      <w:r>
        <w:t>FFS whether the initial state of the UL PDCP duplication (duplication active or not active and if not active which leg is used) is a default or whether the initial state can be signalled by RRC</w:t>
      </w:r>
    </w:p>
    <w:p w:rsidR="00E04F37" w:rsidRDefault="00E04F37" w:rsidP="00E04F37">
      <w:pPr>
        <w:pStyle w:val="Doc-text2"/>
        <w:pBdr>
          <w:top w:val="single" w:sz="4" w:space="1" w:color="auto"/>
          <w:left w:val="single" w:sz="4" w:space="4" w:color="auto"/>
          <w:bottom w:val="single" w:sz="4" w:space="1" w:color="auto"/>
          <w:right w:val="single" w:sz="4" w:space="4" w:color="auto"/>
        </w:pBdr>
      </w:pPr>
    </w:p>
    <w:p w:rsidR="00E04F37" w:rsidRDefault="00E04F37" w:rsidP="00E04F37">
      <w:pPr>
        <w:pStyle w:val="Doc-text2"/>
        <w:pBdr>
          <w:top w:val="single" w:sz="4" w:space="1" w:color="auto"/>
          <w:left w:val="single" w:sz="4" w:space="4" w:color="auto"/>
          <w:bottom w:val="single" w:sz="4" w:space="1" w:color="auto"/>
          <w:right w:val="single" w:sz="4" w:space="4" w:color="auto"/>
        </w:pBdr>
      </w:pPr>
      <w:r>
        <w:t>2</w:t>
      </w:r>
      <w:r>
        <w:tab/>
        <w:t>RAN2 will attempt to define at least one mechanism to start/stop PDCP duplication more quickly and with less signalling overhead compared to RRC reconfiguration.</w:t>
      </w:r>
    </w:p>
    <w:p w:rsidR="00E04F37" w:rsidRDefault="00E04F37" w:rsidP="000811DC">
      <w:pPr>
        <w:rPr>
          <w:lang w:eastAsia="zh-CN"/>
        </w:rPr>
      </w:pPr>
    </w:p>
    <w:p w:rsidR="000811DC" w:rsidRDefault="000811DC" w:rsidP="00FC56C6">
      <w:pPr>
        <w:rPr>
          <w:lang w:eastAsia="zh-CN"/>
        </w:rPr>
      </w:pPr>
      <w:r>
        <w:rPr>
          <w:lang w:eastAsia="zh-CN"/>
        </w:rPr>
        <w:lastRenderedPageBreak/>
        <w:t>This contribution describes the enhancements required in the DC architecture to support packet duplication during handover.</w:t>
      </w:r>
    </w:p>
    <w:p w:rsidR="00BD48EF" w:rsidRDefault="001630A9" w:rsidP="00BD48EF">
      <w:pPr>
        <w:pStyle w:val="Heading2"/>
        <w:rPr>
          <w:lang w:eastAsia="zh-CN"/>
        </w:rPr>
      </w:pPr>
      <w:r>
        <w:rPr>
          <w:lang w:eastAsia="zh-CN"/>
        </w:rPr>
        <w:t>Packet duplication during handover</w:t>
      </w:r>
    </w:p>
    <w:p w:rsidR="00335DE8" w:rsidRDefault="00815021" w:rsidP="007E0854">
      <w:pPr>
        <w:rPr>
          <w:lang w:val="en-US" w:eastAsia="zh-CN"/>
        </w:rPr>
      </w:pPr>
      <w:r>
        <w:rPr>
          <w:lang w:val="en-US" w:eastAsia="zh-CN"/>
        </w:rPr>
        <w:t>D</w:t>
      </w:r>
      <w:r w:rsidR="004F5401">
        <w:rPr>
          <w:lang w:val="en-US" w:eastAsia="zh-CN"/>
        </w:rPr>
        <w:t>uring a normal</w:t>
      </w:r>
      <w:r w:rsidR="00E82B84">
        <w:rPr>
          <w:lang w:val="en-US" w:eastAsia="zh-CN"/>
        </w:rPr>
        <w:t xml:space="preserve"> (i.e. in LTE)</w:t>
      </w:r>
      <w:r w:rsidR="004F5401">
        <w:rPr>
          <w:lang w:val="en-US" w:eastAsia="zh-CN"/>
        </w:rPr>
        <w:t xml:space="preserve"> handover of </w:t>
      </w:r>
      <w:r w:rsidR="00994C3B">
        <w:rPr>
          <w:lang w:val="en-US" w:eastAsia="zh-CN"/>
        </w:rPr>
        <w:t xml:space="preserve">UE connectivity from </w:t>
      </w:r>
      <w:r w:rsidR="004F5401">
        <w:rPr>
          <w:lang w:val="en-US" w:eastAsia="zh-CN"/>
        </w:rPr>
        <w:t xml:space="preserve">the source </w:t>
      </w:r>
      <w:proofErr w:type="spellStart"/>
      <w:r w:rsidR="00994C3B">
        <w:rPr>
          <w:lang w:val="en-US" w:eastAsia="zh-CN"/>
        </w:rPr>
        <w:t>MgNB</w:t>
      </w:r>
      <w:proofErr w:type="spellEnd"/>
      <w:r w:rsidR="00994C3B">
        <w:rPr>
          <w:lang w:val="en-US" w:eastAsia="zh-CN"/>
        </w:rPr>
        <w:t xml:space="preserve"> </w:t>
      </w:r>
      <w:r w:rsidR="004F5401">
        <w:rPr>
          <w:lang w:val="en-US" w:eastAsia="zh-CN"/>
        </w:rPr>
        <w:t xml:space="preserve">to a target </w:t>
      </w:r>
      <w:proofErr w:type="spellStart"/>
      <w:r w:rsidR="00994C3B">
        <w:rPr>
          <w:lang w:val="en-US" w:eastAsia="zh-CN"/>
        </w:rPr>
        <w:t>MgNB</w:t>
      </w:r>
      <w:proofErr w:type="spellEnd"/>
      <w:r w:rsidR="004F5401">
        <w:rPr>
          <w:lang w:val="en-US" w:eastAsia="zh-CN"/>
        </w:rPr>
        <w:t xml:space="preserve">, the UE </w:t>
      </w:r>
      <w:r w:rsidR="008C0904">
        <w:rPr>
          <w:lang w:val="en-US" w:eastAsia="zh-CN"/>
        </w:rPr>
        <w:t xml:space="preserve">will have only one link available for </w:t>
      </w:r>
      <w:r w:rsidR="00326C55">
        <w:rPr>
          <w:lang w:val="en-US" w:eastAsia="zh-CN"/>
        </w:rPr>
        <w:t>communication</w:t>
      </w:r>
      <w:r w:rsidR="00CD3EB9">
        <w:rPr>
          <w:lang w:val="en-US" w:eastAsia="zh-CN"/>
        </w:rPr>
        <w:t xml:space="preserve"> (data and RRC signaling)</w:t>
      </w:r>
      <w:r w:rsidR="008C0904">
        <w:rPr>
          <w:lang w:val="en-US" w:eastAsia="zh-CN"/>
        </w:rPr>
        <w:t xml:space="preserve">, since the UE is required to release the RRC connection of the source </w:t>
      </w:r>
      <w:proofErr w:type="spellStart"/>
      <w:r w:rsidR="009B3351">
        <w:rPr>
          <w:lang w:val="en-US" w:eastAsia="zh-CN"/>
        </w:rPr>
        <w:t>MgNB</w:t>
      </w:r>
      <w:proofErr w:type="spellEnd"/>
      <w:r w:rsidR="009B3351">
        <w:rPr>
          <w:lang w:val="en-US" w:eastAsia="zh-CN"/>
        </w:rPr>
        <w:t xml:space="preserve"> </w:t>
      </w:r>
      <w:r w:rsidR="008C0904">
        <w:rPr>
          <w:lang w:val="en-US" w:eastAsia="zh-CN"/>
        </w:rPr>
        <w:t xml:space="preserve">before it establishes a new RRC connection to the target </w:t>
      </w:r>
      <w:proofErr w:type="spellStart"/>
      <w:r w:rsidR="009B3351">
        <w:rPr>
          <w:lang w:val="en-US" w:eastAsia="zh-CN"/>
        </w:rPr>
        <w:t>MgNB</w:t>
      </w:r>
      <w:proofErr w:type="spellEnd"/>
      <w:r w:rsidR="008C0904">
        <w:rPr>
          <w:lang w:val="en-US" w:eastAsia="zh-CN"/>
        </w:rPr>
        <w:t xml:space="preserve">.  </w:t>
      </w:r>
      <w:r w:rsidR="008B6BCC">
        <w:rPr>
          <w:lang w:val="en-US" w:eastAsia="zh-CN"/>
        </w:rPr>
        <w:t xml:space="preserve">In </w:t>
      </w:r>
      <w:r w:rsidR="00466F96">
        <w:rPr>
          <w:lang w:val="en-US" w:eastAsia="zh-CN"/>
        </w:rPr>
        <w:t xml:space="preserve">some </w:t>
      </w:r>
      <w:r w:rsidR="008B6BCC">
        <w:rPr>
          <w:lang w:val="en-US" w:eastAsia="zh-CN"/>
        </w:rPr>
        <w:t>case</w:t>
      </w:r>
      <w:r w:rsidR="00466F96">
        <w:rPr>
          <w:lang w:val="en-US" w:eastAsia="zh-CN"/>
        </w:rPr>
        <w:t>s</w:t>
      </w:r>
      <w:r w:rsidR="008B6BCC">
        <w:rPr>
          <w:lang w:val="en-US" w:eastAsia="zh-CN"/>
        </w:rPr>
        <w:t xml:space="preserve">, the target reliability cannot be satisfied with a single link.  </w:t>
      </w:r>
      <w:r w:rsidR="00BB6483">
        <w:rPr>
          <w:lang w:val="en-US" w:eastAsia="zh-CN"/>
        </w:rPr>
        <w:t>Hence, s</w:t>
      </w:r>
      <w:r w:rsidR="007F04C0">
        <w:rPr>
          <w:lang w:val="en-US" w:eastAsia="zh-CN"/>
        </w:rPr>
        <w:t xml:space="preserve">imultaneous transmission </w:t>
      </w:r>
      <w:r w:rsidR="00CD3EB9">
        <w:rPr>
          <w:lang w:val="en-US" w:eastAsia="zh-CN"/>
        </w:rPr>
        <w:t>of data and RRC signaling</w:t>
      </w:r>
      <w:r w:rsidR="00BB6483">
        <w:rPr>
          <w:lang w:val="en-US" w:eastAsia="zh-CN"/>
        </w:rPr>
        <w:t xml:space="preserve"> </w:t>
      </w:r>
      <w:r w:rsidR="00723F2C" w:rsidRPr="00723F2C">
        <w:rPr>
          <w:lang w:val="en-US" w:eastAsia="zh-CN"/>
        </w:rPr>
        <w:t xml:space="preserve">with </w:t>
      </w:r>
      <w:r w:rsidR="007F04C0">
        <w:rPr>
          <w:lang w:val="en-US" w:eastAsia="zh-CN"/>
        </w:rPr>
        <w:t xml:space="preserve">links towards </w:t>
      </w:r>
      <w:r w:rsidR="00BB6483">
        <w:rPr>
          <w:lang w:val="en-US" w:eastAsia="zh-CN"/>
        </w:rPr>
        <w:t xml:space="preserve">both the </w:t>
      </w:r>
      <w:r w:rsidR="00723F2C" w:rsidRPr="00723F2C">
        <w:rPr>
          <w:lang w:val="en-US" w:eastAsia="zh-CN"/>
        </w:rPr>
        <w:t xml:space="preserve">source and target </w:t>
      </w:r>
      <w:proofErr w:type="spellStart"/>
      <w:r w:rsidR="00994C3B">
        <w:rPr>
          <w:lang w:val="en-US" w:eastAsia="zh-CN"/>
        </w:rPr>
        <w:t>MgNB</w:t>
      </w:r>
      <w:proofErr w:type="spellEnd"/>
      <w:r w:rsidR="00723F2C" w:rsidRPr="00723F2C">
        <w:rPr>
          <w:lang w:val="en-US" w:eastAsia="zh-CN"/>
        </w:rPr>
        <w:t xml:space="preserve"> throughout the handover will ensure </w:t>
      </w:r>
      <w:r w:rsidR="007F04C0">
        <w:rPr>
          <w:lang w:val="en-US" w:eastAsia="zh-CN"/>
        </w:rPr>
        <w:t>higher</w:t>
      </w:r>
      <w:r w:rsidR="00723F2C" w:rsidRPr="00723F2C">
        <w:rPr>
          <w:lang w:val="en-US" w:eastAsia="zh-CN"/>
        </w:rPr>
        <w:t xml:space="preserve"> reliability</w:t>
      </w:r>
      <w:r w:rsidR="00723F2C">
        <w:rPr>
          <w:lang w:val="en-US" w:eastAsia="zh-CN"/>
        </w:rPr>
        <w:t>.</w:t>
      </w:r>
      <w:r w:rsidR="00335DE8">
        <w:rPr>
          <w:lang w:val="en-US" w:eastAsia="zh-CN"/>
        </w:rPr>
        <w:t xml:space="preserve"> </w:t>
      </w:r>
      <w:r w:rsidR="007E0854">
        <w:rPr>
          <w:lang w:val="en-US" w:eastAsia="zh-CN"/>
        </w:rPr>
        <w:t xml:space="preserve">The analysis </w:t>
      </w:r>
      <w:r w:rsidR="00E82B84">
        <w:rPr>
          <w:lang w:val="en-US" w:eastAsia="zh-CN"/>
        </w:rPr>
        <w:t>in [1]</w:t>
      </w:r>
      <w:r w:rsidR="00466F96">
        <w:rPr>
          <w:lang w:val="en-US" w:eastAsia="zh-CN"/>
        </w:rPr>
        <w:t xml:space="preserve"> illustrates </w:t>
      </w:r>
      <w:r w:rsidR="007E0854">
        <w:rPr>
          <w:lang w:val="en-US" w:eastAsia="zh-CN"/>
        </w:rPr>
        <w:t xml:space="preserve">the benefits of using simultaneous </w:t>
      </w:r>
      <w:r w:rsidR="00A27658">
        <w:rPr>
          <w:lang w:val="en-US" w:eastAsia="zh-CN"/>
        </w:rPr>
        <w:t xml:space="preserve">radio </w:t>
      </w:r>
      <w:r w:rsidR="007E0854">
        <w:rPr>
          <w:lang w:val="en-US" w:eastAsia="zh-CN"/>
        </w:rPr>
        <w:t xml:space="preserve">connections during a handover. </w:t>
      </w:r>
    </w:p>
    <w:p w:rsidR="007E0854" w:rsidRDefault="00335DE8" w:rsidP="007E0854">
      <w:pPr>
        <w:rPr>
          <w:lang w:val="en-US" w:eastAsia="zh-CN"/>
        </w:rPr>
      </w:pPr>
      <w:r>
        <w:rPr>
          <w:lang w:val="en-US" w:eastAsia="zh-CN"/>
        </w:rPr>
        <w:t xml:space="preserve">Packet duplication naturally provides RRC diversity, which results in improving mobility robustness. Specifically, when either one of the links to source or target </w:t>
      </w:r>
      <w:proofErr w:type="spellStart"/>
      <w:r>
        <w:rPr>
          <w:lang w:val="en-US" w:eastAsia="zh-CN"/>
        </w:rPr>
        <w:t>MgNB</w:t>
      </w:r>
      <w:proofErr w:type="spellEnd"/>
      <w:r>
        <w:rPr>
          <w:lang w:val="en-US" w:eastAsia="zh-CN"/>
        </w:rPr>
        <w:t xml:space="preserve"> experiences link failure during handover, both the RRC and data connections are still maintained due to the duplication of the CP and UP packets. </w:t>
      </w:r>
    </w:p>
    <w:p w:rsidR="005A6051" w:rsidRDefault="00934F54" w:rsidP="007E0854">
      <w:pPr>
        <w:rPr>
          <w:lang w:val="en-US" w:eastAsia="zh-CN"/>
        </w:rPr>
      </w:pPr>
      <w:r>
        <w:rPr>
          <w:lang w:val="en-US" w:eastAsia="zh-CN"/>
        </w:rPr>
        <w:t>Based on the observations in [1]</w:t>
      </w:r>
      <w:r w:rsidR="007E0854">
        <w:rPr>
          <w:lang w:val="en-US" w:eastAsia="zh-CN"/>
        </w:rPr>
        <w:t xml:space="preserve">, it can be concluded that packet duplication can be used during handover using simultaneous </w:t>
      </w:r>
      <w:r w:rsidR="002210A3">
        <w:rPr>
          <w:lang w:val="en-US" w:eastAsia="zh-CN"/>
        </w:rPr>
        <w:t xml:space="preserve">radio </w:t>
      </w:r>
      <w:r w:rsidR="007E0854">
        <w:rPr>
          <w:lang w:val="en-US" w:eastAsia="zh-CN"/>
        </w:rPr>
        <w:t xml:space="preserve">connections with the source and target nodes.  With packet duplication, the target reliability can be achieved with lower overall resource usage.  </w:t>
      </w:r>
    </w:p>
    <w:p w:rsidR="001E3130" w:rsidRDefault="008303C7" w:rsidP="007E0854">
      <w:pPr>
        <w:rPr>
          <w:lang w:val="en-US" w:eastAsia="zh-CN"/>
        </w:rPr>
      </w:pPr>
      <w:r>
        <w:rPr>
          <w:lang w:val="en-US" w:eastAsia="zh-CN"/>
        </w:rPr>
        <w:t xml:space="preserve">There are two options to consider for the </w:t>
      </w:r>
      <w:r w:rsidR="00B6041E">
        <w:rPr>
          <w:lang w:val="en-US" w:eastAsia="zh-CN"/>
        </w:rPr>
        <w:t>for</w:t>
      </w:r>
      <w:r w:rsidR="002D5127">
        <w:rPr>
          <w:lang w:val="en-US" w:eastAsia="zh-CN"/>
        </w:rPr>
        <w:t xml:space="preserve"> support robust handover with packet duplication. </w:t>
      </w:r>
    </w:p>
    <w:p w:rsidR="00383AC0" w:rsidRDefault="001E3130" w:rsidP="007E0854">
      <w:pPr>
        <w:rPr>
          <w:lang w:val="en-US" w:eastAsia="zh-CN"/>
        </w:rPr>
      </w:pPr>
      <w:r>
        <w:rPr>
          <w:lang w:val="en-US" w:eastAsia="zh-CN"/>
        </w:rPr>
        <w:t>The</w:t>
      </w:r>
      <w:r w:rsidR="00474943">
        <w:rPr>
          <w:lang w:val="en-US" w:eastAsia="zh-CN"/>
        </w:rPr>
        <w:t xml:space="preserve"> first </w:t>
      </w:r>
      <w:r>
        <w:rPr>
          <w:lang w:val="en-US" w:eastAsia="zh-CN"/>
        </w:rPr>
        <w:t>option</w:t>
      </w:r>
      <w:r w:rsidR="008303C7">
        <w:rPr>
          <w:lang w:val="en-US" w:eastAsia="zh-CN"/>
        </w:rPr>
        <w:t xml:space="preserve"> </w:t>
      </w:r>
      <w:r w:rsidR="00B6041E">
        <w:rPr>
          <w:lang w:val="en-US" w:eastAsia="zh-CN"/>
        </w:rPr>
        <w:t xml:space="preserve">uses </w:t>
      </w:r>
      <w:r w:rsidR="00474943">
        <w:rPr>
          <w:lang w:val="en-US" w:eastAsia="zh-CN"/>
        </w:rPr>
        <w:t>the conventional 3C architecture</w:t>
      </w:r>
      <w:r w:rsidR="00B6041E">
        <w:rPr>
          <w:lang w:val="en-US" w:eastAsia="zh-CN"/>
        </w:rPr>
        <w:t xml:space="preserve"> for robust handover with packet duplication</w:t>
      </w:r>
      <w:r>
        <w:rPr>
          <w:lang w:val="en-US" w:eastAsia="zh-CN"/>
        </w:rPr>
        <w:t>,</w:t>
      </w:r>
      <w:r w:rsidR="00474943">
        <w:rPr>
          <w:lang w:val="en-US" w:eastAsia="zh-CN"/>
        </w:rPr>
        <w:t xml:space="preserve"> where there is a single PDCP in the master/anchor gNB. </w:t>
      </w:r>
      <w:r>
        <w:rPr>
          <w:lang w:val="en-US" w:eastAsia="zh-CN"/>
        </w:rPr>
        <w:t xml:space="preserve">This option can be used </w:t>
      </w:r>
      <w:r w:rsidR="00383AC0">
        <w:rPr>
          <w:lang w:val="en-US" w:eastAsia="zh-CN"/>
        </w:rPr>
        <w:t xml:space="preserve">for simultaneous communication with both the master and secondary nodes with and without packet duplication. </w:t>
      </w:r>
    </w:p>
    <w:p w:rsidR="00B6041E" w:rsidRDefault="00B6041E" w:rsidP="007E0854">
      <w:pPr>
        <w:rPr>
          <w:lang w:val="en-US" w:eastAsia="zh-CN"/>
        </w:rPr>
      </w:pPr>
      <w:r>
        <w:rPr>
          <w:lang w:val="en-US" w:eastAsia="zh-CN"/>
        </w:rPr>
        <w:t xml:space="preserve">The </w:t>
      </w:r>
      <w:r w:rsidR="00474943">
        <w:rPr>
          <w:lang w:val="en-US" w:eastAsia="zh-CN"/>
        </w:rPr>
        <w:t>second option</w:t>
      </w:r>
      <w:r>
        <w:rPr>
          <w:lang w:val="en-US" w:eastAsia="zh-CN"/>
        </w:rPr>
        <w:t xml:space="preserve"> for robust handover with packet duplication is based on the </w:t>
      </w:r>
      <w:r w:rsidR="005D5337">
        <w:rPr>
          <w:lang w:val="en-US" w:eastAsia="zh-CN"/>
        </w:rPr>
        <w:t>enhanced normal</w:t>
      </w:r>
      <w:r>
        <w:rPr>
          <w:lang w:val="en-US" w:eastAsia="zh-CN"/>
        </w:rPr>
        <w:t xml:space="preserve"> procedure. In this </w:t>
      </w:r>
      <w:r w:rsidR="00B31FC4">
        <w:rPr>
          <w:lang w:val="en-US" w:eastAsia="zh-CN"/>
        </w:rPr>
        <w:t>case</w:t>
      </w:r>
      <w:r w:rsidR="00474943">
        <w:rPr>
          <w:lang w:val="en-US" w:eastAsia="zh-CN"/>
        </w:rPr>
        <w:t xml:space="preserve">, </w:t>
      </w:r>
      <w:r w:rsidR="008303C7">
        <w:rPr>
          <w:lang w:val="en-US" w:eastAsia="zh-CN"/>
        </w:rPr>
        <w:t xml:space="preserve">there is a </w:t>
      </w:r>
      <w:r>
        <w:rPr>
          <w:lang w:val="en-US" w:eastAsia="zh-CN"/>
        </w:rPr>
        <w:t>full protocol stack</w:t>
      </w:r>
      <w:r w:rsidR="008303C7">
        <w:rPr>
          <w:lang w:val="en-US" w:eastAsia="zh-CN"/>
        </w:rPr>
        <w:t xml:space="preserve"> in both the source </w:t>
      </w:r>
      <w:r w:rsidR="005A6051">
        <w:rPr>
          <w:lang w:val="en-US" w:eastAsia="zh-CN"/>
        </w:rPr>
        <w:t xml:space="preserve">gNB </w:t>
      </w:r>
      <w:r w:rsidR="008303C7">
        <w:rPr>
          <w:lang w:val="en-US" w:eastAsia="zh-CN"/>
        </w:rPr>
        <w:t xml:space="preserve">and </w:t>
      </w:r>
      <w:r w:rsidR="005A6051">
        <w:rPr>
          <w:lang w:val="en-US" w:eastAsia="zh-CN"/>
        </w:rPr>
        <w:t xml:space="preserve">the </w:t>
      </w:r>
      <w:r w:rsidR="008303C7">
        <w:rPr>
          <w:lang w:val="en-US" w:eastAsia="zh-CN"/>
        </w:rPr>
        <w:t xml:space="preserve">target gNB. </w:t>
      </w:r>
    </w:p>
    <w:p w:rsidR="006B3F86" w:rsidRDefault="00B31FC4" w:rsidP="006B3F86">
      <w:pPr>
        <w:rPr>
          <w:lang w:val="en-US" w:eastAsia="zh-CN"/>
        </w:rPr>
      </w:pPr>
      <w:r>
        <w:rPr>
          <w:lang w:val="en-US" w:eastAsia="zh-CN"/>
        </w:rPr>
        <w:t xml:space="preserve">In the DC based handover with packet duplication, the PDCP entity in the anchor/master is responsible for packet duplication/removal of PDCP PDUs. Otherwise, in the </w:t>
      </w:r>
      <w:r w:rsidR="005D5337">
        <w:rPr>
          <w:lang w:val="en-US" w:eastAsia="zh-CN"/>
        </w:rPr>
        <w:t>enhanced normal</w:t>
      </w:r>
      <w:r>
        <w:rPr>
          <w:lang w:val="en-US" w:eastAsia="zh-CN"/>
        </w:rPr>
        <w:t xml:space="preserve"> handover with packet duplication, the anchor PDCP is responsible for packet duplication/removal of the PDCP SDUs.</w:t>
      </w:r>
    </w:p>
    <w:p w:rsidR="00FC6D1E" w:rsidRDefault="00FC6D1E" w:rsidP="006B3F86">
      <w:pPr>
        <w:rPr>
          <w:lang w:val="en-US" w:eastAsia="zh-CN"/>
        </w:rPr>
      </w:pPr>
      <w:r>
        <w:rPr>
          <w:lang w:val="en-US" w:eastAsia="zh-CN"/>
        </w:rPr>
        <w:t xml:space="preserve">Since </w:t>
      </w:r>
      <w:r w:rsidR="00E04F37">
        <w:rPr>
          <w:lang w:val="en-US" w:eastAsia="zh-CN"/>
        </w:rPr>
        <w:t>many</w:t>
      </w:r>
      <w:r>
        <w:rPr>
          <w:lang w:val="en-US" w:eastAsia="zh-CN"/>
        </w:rPr>
        <w:t xml:space="preserve"> deployment scenarios may not have multiple carriers available</w:t>
      </w:r>
      <w:r w:rsidR="00C53A77">
        <w:rPr>
          <w:lang w:val="en-US" w:eastAsia="zh-CN"/>
        </w:rPr>
        <w:t xml:space="preserve"> for assigning different carriers for MN and SN</w:t>
      </w:r>
      <w:r>
        <w:rPr>
          <w:lang w:val="en-US" w:eastAsia="zh-CN"/>
        </w:rPr>
        <w:t xml:space="preserve">, it is necessary to support intra-frequency DC, where the MN and SN both use the same frequency. Although intra-frequency DC may result in more interference, the performance can be improved with the use of packet duplication. </w:t>
      </w:r>
    </w:p>
    <w:p w:rsidR="007267D6" w:rsidRDefault="00FC6D1E" w:rsidP="006B3F86">
      <w:pPr>
        <w:rPr>
          <w:lang w:val="en-US" w:eastAsia="zh-CN"/>
        </w:rPr>
      </w:pPr>
      <w:r>
        <w:rPr>
          <w:lang w:val="en-US" w:eastAsia="zh-CN"/>
        </w:rPr>
        <w:t>In this case, the robust handover procedure using packet duplication should be supported in both the inter-frequency and intra-frequency DC architectures.</w:t>
      </w:r>
      <w:r w:rsidR="007267D6">
        <w:rPr>
          <w:lang w:val="en-US" w:eastAsia="zh-CN"/>
        </w:rPr>
        <w:t xml:space="preserve"> </w:t>
      </w:r>
    </w:p>
    <w:p w:rsidR="00C53A77" w:rsidRPr="00C53A77" w:rsidRDefault="00C53A77" w:rsidP="006B3F86">
      <w:pPr>
        <w:rPr>
          <w:b/>
          <w:lang w:val="en-US" w:eastAsia="zh-CN"/>
        </w:rPr>
      </w:pPr>
      <w:r w:rsidRPr="00C53A77">
        <w:rPr>
          <w:b/>
          <w:lang w:val="en-US" w:eastAsia="zh-CN"/>
        </w:rPr>
        <w:t xml:space="preserve">Proposal 1:  </w:t>
      </w:r>
      <w:r w:rsidR="000360E6">
        <w:rPr>
          <w:b/>
          <w:lang w:val="en-US" w:eastAsia="zh-CN"/>
        </w:rPr>
        <w:t>The r</w:t>
      </w:r>
      <w:r w:rsidRPr="00C53A77">
        <w:rPr>
          <w:b/>
          <w:lang w:val="en-US" w:eastAsia="zh-CN"/>
        </w:rPr>
        <w:t>obust handover procedure using packet duplication should be supported in both the inter-frequency and intra-frequency DC architectures.</w:t>
      </w:r>
    </w:p>
    <w:p w:rsidR="00474943" w:rsidRPr="006B3F86" w:rsidRDefault="00EF704D" w:rsidP="006B3F86">
      <w:pPr>
        <w:pStyle w:val="Heading2"/>
      </w:pPr>
      <w:r w:rsidRPr="006B3F86">
        <w:t>DC based handover with packet duplication</w:t>
      </w:r>
    </w:p>
    <w:p w:rsidR="00474943" w:rsidRDefault="00474943" w:rsidP="00474943">
      <w:r>
        <w:t xml:space="preserve">In the </w:t>
      </w:r>
      <w:r w:rsidR="00053036">
        <w:t xml:space="preserve">existing </w:t>
      </w:r>
      <w:r>
        <w:t xml:space="preserve">DC architecture option 3C, there is only one PDCP entity. In this case, the UE only has one security association with the common PDCP. The UE uses the same set of keys for communication with both the master and the secondary gNB. The DC architecture option 3C is illustrated in </w:t>
      </w:r>
      <w:r w:rsidR="0056602F">
        <w:t>Figure 1</w:t>
      </w:r>
      <w:r>
        <w:t xml:space="preserve">. </w:t>
      </w:r>
    </w:p>
    <w:p w:rsidR="00474943" w:rsidRDefault="00474943" w:rsidP="00474943">
      <w:r>
        <w:t xml:space="preserve">If the UE is configured for packet duplication, the PDCP entity is responsible for duplicating/removing PDCP PDUs. </w:t>
      </w:r>
    </w:p>
    <w:p w:rsidR="00273EAE" w:rsidRDefault="00974559" w:rsidP="00474943">
      <w:r>
        <w:t>During a handover of the anchor node, the PDCP entity must be relocated from the source gNB to the target gNB. However, if packet duplication is required for reliability during the handover then</w:t>
      </w:r>
      <w:r w:rsidR="009E1D17" w:rsidRPr="009E1D17">
        <w:t xml:space="preserve"> </w:t>
      </w:r>
      <w:r w:rsidR="009E1D17">
        <w:t xml:space="preserve">the UE should send UL packets to both the source and target </w:t>
      </w:r>
      <w:proofErr w:type="spellStart"/>
      <w:r w:rsidR="009E1D17">
        <w:t>gNBs</w:t>
      </w:r>
      <w:proofErr w:type="spellEnd"/>
      <w:r w:rsidR="009E1D17">
        <w:t xml:space="preserve"> using the keys from the source gNB before the PDCP is relocated to the target gNB. After the PDCP is relocated to the target gNB, the UE begins to use packet duplication with the keys for the target </w:t>
      </w:r>
      <w:proofErr w:type="spellStart"/>
      <w:r w:rsidR="009E1D17">
        <w:t>gNB</w:t>
      </w:r>
      <w:proofErr w:type="spellEnd"/>
      <w:r w:rsidR="009E1D17">
        <w:t>.</w:t>
      </w:r>
    </w:p>
    <w:p w:rsidR="007267D6" w:rsidRDefault="007267D6" w:rsidP="00474943">
      <w:r>
        <w:t xml:space="preserve">Packet duplication is activated before the handover is initiated. It is deactivated when the channel </w:t>
      </w:r>
      <w:r w:rsidR="0055215B">
        <w:t>condition metric of</w:t>
      </w:r>
      <w:r>
        <w:t xml:space="preserve"> at least one of the nodes (i.e. either the source or target) exceeds a defined threshold. </w:t>
      </w:r>
    </w:p>
    <w:p w:rsidR="000F0981" w:rsidRDefault="000F0981" w:rsidP="000F0981">
      <w:pPr>
        <w:rPr>
          <w:b/>
          <w:lang w:eastAsia="zh-CN"/>
        </w:rPr>
      </w:pPr>
      <w:r w:rsidRPr="00EA644F">
        <w:rPr>
          <w:b/>
          <w:lang w:eastAsia="zh-CN"/>
        </w:rPr>
        <w:t xml:space="preserve">Proposal </w:t>
      </w:r>
      <w:r w:rsidR="00C53A77">
        <w:rPr>
          <w:b/>
          <w:lang w:eastAsia="zh-CN"/>
        </w:rPr>
        <w:t>2</w:t>
      </w:r>
      <w:r w:rsidRPr="00EA644F">
        <w:rPr>
          <w:b/>
          <w:lang w:eastAsia="zh-CN"/>
        </w:rPr>
        <w:t>:</w:t>
      </w:r>
      <w:r w:rsidRPr="00EA644F">
        <w:rPr>
          <w:b/>
          <w:lang w:eastAsia="zh-CN"/>
        </w:rPr>
        <w:tab/>
      </w:r>
      <w:r w:rsidR="00137DFB">
        <w:rPr>
          <w:b/>
          <w:lang w:eastAsia="zh-CN"/>
        </w:rPr>
        <w:t xml:space="preserve">For robust handover, the </w:t>
      </w:r>
      <w:r w:rsidRPr="006D6770">
        <w:rPr>
          <w:b/>
          <w:lang w:eastAsia="zh-CN"/>
        </w:rPr>
        <w:t xml:space="preserve">DC </w:t>
      </w:r>
      <w:r w:rsidR="00583B0D">
        <w:rPr>
          <w:b/>
          <w:lang w:eastAsia="zh-CN"/>
        </w:rPr>
        <w:t xml:space="preserve">based handover procedure </w:t>
      </w:r>
      <w:r w:rsidRPr="006D6770">
        <w:rPr>
          <w:b/>
          <w:lang w:eastAsia="zh-CN"/>
        </w:rPr>
        <w:t>can be used</w:t>
      </w:r>
      <w:r w:rsidR="00583B0D">
        <w:rPr>
          <w:b/>
          <w:lang w:eastAsia="zh-CN"/>
        </w:rPr>
        <w:t xml:space="preserve"> with duplication</w:t>
      </w:r>
      <w:r w:rsidR="002D47A8">
        <w:rPr>
          <w:b/>
          <w:lang w:eastAsia="zh-CN"/>
        </w:rPr>
        <w:t xml:space="preserve"> of PDCP PDUs</w:t>
      </w:r>
      <w:r w:rsidR="00583B0D">
        <w:rPr>
          <w:b/>
          <w:lang w:eastAsia="zh-CN"/>
        </w:rPr>
        <w:t xml:space="preserve"> </w:t>
      </w:r>
      <w:r w:rsidR="00137DFB">
        <w:rPr>
          <w:b/>
          <w:lang w:eastAsia="zh-CN"/>
        </w:rPr>
        <w:t>and</w:t>
      </w:r>
      <w:r w:rsidR="00EC52AA">
        <w:rPr>
          <w:b/>
          <w:lang w:eastAsia="zh-CN"/>
        </w:rPr>
        <w:t xml:space="preserve"> transmission </w:t>
      </w:r>
      <w:r w:rsidR="00137DFB">
        <w:rPr>
          <w:b/>
          <w:lang w:eastAsia="zh-CN"/>
        </w:rPr>
        <w:t xml:space="preserve">on one </w:t>
      </w:r>
      <w:r w:rsidR="00EC52AA">
        <w:rPr>
          <w:b/>
          <w:lang w:eastAsia="zh-CN"/>
        </w:rPr>
        <w:t xml:space="preserve">leg </w:t>
      </w:r>
      <w:r w:rsidR="00137DFB">
        <w:rPr>
          <w:b/>
          <w:lang w:eastAsia="zh-CN"/>
        </w:rPr>
        <w:t>via</w:t>
      </w:r>
      <w:r w:rsidR="00EC52AA">
        <w:rPr>
          <w:b/>
          <w:lang w:eastAsia="zh-CN"/>
        </w:rPr>
        <w:t xml:space="preserve"> the cell group of the source node and a</w:t>
      </w:r>
      <w:r w:rsidR="00137DFB">
        <w:rPr>
          <w:b/>
          <w:lang w:eastAsia="zh-CN"/>
        </w:rPr>
        <w:t>nother</w:t>
      </w:r>
      <w:r w:rsidR="00EC52AA">
        <w:rPr>
          <w:b/>
          <w:lang w:eastAsia="zh-CN"/>
        </w:rPr>
        <w:t xml:space="preserve"> leg on the cell group of the target node</w:t>
      </w:r>
      <w:r w:rsidRPr="00EA644F">
        <w:rPr>
          <w:b/>
          <w:lang w:eastAsia="zh-CN"/>
        </w:rPr>
        <w:t>.</w:t>
      </w:r>
    </w:p>
    <w:p w:rsidR="00027BA6" w:rsidRPr="008869C9" w:rsidRDefault="00027BA6" w:rsidP="00027BA6">
      <w:pPr>
        <w:rPr>
          <w:b/>
        </w:rPr>
      </w:pPr>
      <w:r>
        <w:rPr>
          <w:b/>
        </w:rPr>
        <w:t xml:space="preserve"> </w:t>
      </w:r>
    </w:p>
    <w:p w:rsidR="00474943" w:rsidRDefault="00DB1165" w:rsidP="00474943">
      <w:pPr>
        <w:keepNext/>
        <w:jc w:val="center"/>
      </w:pPr>
      <w:r>
        <w:object w:dxaOrig="6511" w:dyaOrig="6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2pt;height:305.4pt" o:ole="">
            <v:imagedata r:id="rId8" o:title=""/>
          </v:shape>
          <o:OLEObject Type="Embed" ProgID="Visio.Drawing.11" ShapeID="_x0000_i1025" DrawAspect="Content" ObjectID="_1559154493" r:id="rId9"/>
        </w:object>
      </w:r>
    </w:p>
    <w:p w:rsidR="00474943" w:rsidRDefault="00474943" w:rsidP="00474943">
      <w:pPr>
        <w:pStyle w:val="Caption"/>
        <w:jc w:val="center"/>
      </w:pPr>
      <w:r>
        <w:t xml:space="preserve">Figure </w:t>
      </w:r>
      <w:r w:rsidR="0056602F">
        <w:t>1</w:t>
      </w:r>
      <w:r>
        <w:t xml:space="preserve">:  DC </w:t>
      </w:r>
      <w:r w:rsidR="003B2EF5">
        <w:t>based handover with packet duplication</w:t>
      </w:r>
      <w:r>
        <w:t>.</w:t>
      </w:r>
    </w:p>
    <w:p w:rsidR="003B2EF5" w:rsidRDefault="003B2EF5" w:rsidP="003B2EF5">
      <w:pPr>
        <w:rPr>
          <w:lang w:val="en-US"/>
        </w:rPr>
      </w:pPr>
    </w:p>
    <w:p w:rsidR="003B2EF5" w:rsidRDefault="003B2EF5" w:rsidP="003B2EF5">
      <w:pPr>
        <w:rPr>
          <w:lang w:val="en-US"/>
        </w:rPr>
      </w:pPr>
      <w:r>
        <w:rPr>
          <w:lang w:val="en-US"/>
        </w:rPr>
        <w:t xml:space="preserve">The DC based handover with UL packet duplication is illustrated in the following figure. </w:t>
      </w:r>
    </w:p>
    <w:p w:rsidR="003B2EF5" w:rsidRDefault="003B2EF5" w:rsidP="003B2EF5">
      <w:pPr>
        <w:rPr>
          <w:lang w:val="en-US"/>
        </w:rPr>
      </w:pPr>
    </w:p>
    <w:p w:rsidR="003B2EF5" w:rsidRDefault="00D52181" w:rsidP="003B2EF5">
      <w:pPr>
        <w:jc w:val="center"/>
      </w:pPr>
      <w:r>
        <w:object w:dxaOrig="5838" w:dyaOrig="4477">
          <v:shape id="_x0000_i1026" type="#_x0000_t75" style="width:292.2pt;height:223.8pt" o:ole="">
            <v:imagedata r:id="rId10" o:title=""/>
          </v:shape>
          <o:OLEObject Type="Embed" ProgID="Visio.Drawing.11" ShapeID="_x0000_i1026" DrawAspect="Content" ObjectID="_1559154494" r:id="rId11"/>
        </w:object>
      </w:r>
    </w:p>
    <w:p w:rsidR="0019630E" w:rsidRDefault="0019630E" w:rsidP="0019630E">
      <w:pPr>
        <w:pStyle w:val="Caption"/>
        <w:jc w:val="center"/>
      </w:pPr>
      <w:r>
        <w:t>Figure 2:  DC based handover procedure with packet duplication.</w:t>
      </w:r>
    </w:p>
    <w:p w:rsidR="003B2EF5" w:rsidRPr="003B2EF5" w:rsidRDefault="003B2EF5" w:rsidP="003B2EF5">
      <w:pPr>
        <w:rPr>
          <w:lang w:val="en-US"/>
        </w:rPr>
      </w:pPr>
    </w:p>
    <w:p w:rsidR="006A26C8" w:rsidRDefault="005D5337" w:rsidP="006A26C8">
      <w:pPr>
        <w:pStyle w:val="Heading2"/>
        <w:rPr>
          <w:lang w:val="en-US" w:eastAsia="zh-CN"/>
        </w:rPr>
      </w:pPr>
      <w:r>
        <w:rPr>
          <w:lang w:val="en-US" w:eastAsia="zh-CN"/>
        </w:rPr>
        <w:t>Enhanced normal</w:t>
      </w:r>
      <w:r w:rsidR="00EF704D">
        <w:rPr>
          <w:lang w:val="en-US" w:eastAsia="zh-CN"/>
        </w:rPr>
        <w:t xml:space="preserve"> handover with packet duplication</w:t>
      </w:r>
    </w:p>
    <w:p w:rsidR="0056602F" w:rsidRDefault="00BF54FE" w:rsidP="007E0854">
      <w:pPr>
        <w:rPr>
          <w:lang w:val="en-US" w:eastAsia="zh-CN"/>
        </w:rPr>
      </w:pPr>
      <w:r>
        <w:rPr>
          <w:lang w:val="en-US" w:eastAsia="zh-CN"/>
        </w:rPr>
        <w:t xml:space="preserve">The </w:t>
      </w:r>
      <w:r w:rsidR="005D5337">
        <w:rPr>
          <w:lang w:val="en-US" w:eastAsia="zh-CN"/>
        </w:rPr>
        <w:t>enhanced normal handover</w:t>
      </w:r>
      <w:r w:rsidR="00EF704D">
        <w:rPr>
          <w:lang w:val="en-US" w:eastAsia="zh-CN"/>
        </w:rPr>
        <w:t xml:space="preserve"> option</w:t>
      </w:r>
      <w:r>
        <w:rPr>
          <w:lang w:val="en-US" w:eastAsia="zh-CN"/>
        </w:rPr>
        <w:t xml:space="preserve"> </w:t>
      </w:r>
      <w:r w:rsidR="00A33165">
        <w:rPr>
          <w:lang w:val="en-US" w:eastAsia="zh-CN"/>
        </w:rPr>
        <w:t xml:space="preserve">with separate PDCP entities </w:t>
      </w:r>
      <w:r>
        <w:rPr>
          <w:lang w:val="en-US" w:eastAsia="zh-CN"/>
        </w:rPr>
        <w:t>is illustrated in</w:t>
      </w:r>
      <w:r w:rsidR="00C00738">
        <w:rPr>
          <w:lang w:val="en-US" w:eastAsia="zh-CN"/>
        </w:rPr>
        <w:t xml:space="preserve"> </w:t>
      </w:r>
      <w:r w:rsidR="0056602F">
        <w:rPr>
          <w:lang w:val="en-US" w:eastAsia="zh-CN"/>
        </w:rPr>
        <w:t xml:space="preserve">Figure </w:t>
      </w:r>
      <w:r w:rsidR="00BA592D">
        <w:rPr>
          <w:lang w:val="en-US" w:eastAsia="zh-CN"/>
        </w:rPr>
        <w:t>3</w:t>
      </w:r>
      <w:r w:rsidR="009B43A7">
        <w:rPr>
          <w:lang w:val="en-US" w:eastAsia="zh-CN"/>
        </w:rPr>
        <w:fldChar w:fldCharType="begin"/>
      </w:r>
      <w:r w:rsidR="0056602F">
        <w:rPr>
          <w:lang w:val="en-US" w:eastAsia="zh-CN"/>
        </w:rPr>
        <w:instrText xml:space="preserve"> REF _Ref480811885 \h </w:instrText>
      </w:r>
      <w:r w:rsidR="009B43A7">
        <w:rPr>
          <w:lang w:val="en-US" w:eastAsia="zh-CN"/>
        </w:rPr>
      </w:r>
      <w:r w:rsidR="009B43A7">
        <w:rPr>
          <w:lang w:val="en-US" w:eastAsia="zh-CN"/>
        </w:rPr>
        <w:fldChar w:fldCharType="end"/>
      </w:r>
      <w:r>
        <w:rPr>
          <w:lang w:val="en-US" w:eastAsia="zh-CN"/>
        </w:rPr>
        <w:t xml:space="preserve">. </w:t>
      </w:r>
    </w:p>
    <w:p w:rsidR="00C00738" w:rsidRDefault="001443DA" w:rsidP="00C00738">
      <w:pPr>
        <w:keepNext/>
        <w:jc w:val="center"/>
      </w:pPr>
      <w:r w:rsidRPr="001443DA">
        <w:lastRenderedPageBreak/>
        <w:t xml:space="preserve"> </w:t>
      </w:r>
      <w:r w:rsidR="004E3557" w:rsidRPr="004E3557">
        <w:t xml:space="preserve"> </w:t>
      </w:r>
      <w:r w:rsidR="00DE3966" w:rsidRPr="00DE3966">
        <w:t xml:space="preserve"> </w:t>
      </w:r>
      <w:r w:rsidR="00DE3966">
        <w:object w:dxaOrig="6511" w:dyaOrig="5564">
          <v:shape id="_x0000_i1027" type="#_x0000_t75" style="width:325.2pt;height:278.4pt" o:ole="">
            <v:imagedata r:id="rId12" o:title=""/>
          </v:shape>
          <o:OLEObject Type="Embed" ProgID="Visio.Drawing.11" ShapeID="_x0000_i1027" DrawAspect="Content" ObjectID="_1559154495" r:id="rId13"/>
        </w:object>
      </w:r>
    </w:p>
    <w:p w:rsidR="00B01F8B" w:rsidRDefault="00C00738" w:rsidP="00C00738">
      <w:pPr>
        <w:pStyle w:val="Caption"/>
        <w:jc w:val="center"/>
      </w:pPr>
      <w:bookmarkStart w:id="11" w:name="_Ref480811885"/>
      <w:r>
        <w:t xml:space="preserve">Figure </w:t>
      </w:r>
      <w:bookmarkEnd w:id="11"/>
      <w:r w:rsidR="0019630E">
        <w:t>3</w:t>
      </w:r>
      <w:r>
        <w:t xml:space="preserve">:  </w:t>
      </w:r>
      <w:r w:rsidR="005D5337">
        <w:t>Enhanced normal</w:t>
      </w:r>
      <w:r w:rsidR="001443DA">
        <w:t xml:space="preserve"> handover with packet duplication</w:t>
      </w:r>
      <w:r>
        <w:t>.</w:t>
      </w:r>
    </w:p>
    <w:p w:rsidR="00F91E78" w:rsidRDefault="00F91E78" w:rsidP="00717654"/>
    <w:p w:rsidR="00516B95" w:rsidRDefault="00F91E78" w:rsidP="00717654">
      <w:r>
        <w:t xml:space="preserve">During a handover of the source gNB to the target gNB, </w:t>
      </w:r>
      <w:r w:rsidR="00516B95">
        <w:t>the</w:t>
      </w:r>
      <w:r>
        <w:t xml:space="preserve"> UE establishes </w:t>
      </w:r>
      <w:r w:rsidR="00516B95">
        <w:t xml:space="preserve">a new </w:t>
      </w:r>
      <w:r w:rsidR="00DE3966">
        <w:t>PHY, MAC and RLC</w:t>
      </w:r>
      <w:r w:rsidR="00516B95">
        <w:t xml:space="preserve"> for the target gNB</w:t>
      </w:r>
      <w:r>
        <w:t xml:space="preserve">. </w:t>
      </w:r>
      <w:r w:rsidR="00DE3966">
        <w:t xml:space="preserve">A common PDCP entity is used for both the source and target </w:t>
      </w:r>
      <w:proofErr w:type="spellStart"/>
      <w:r w:rsidR="00DE3966">
        <w:t>gNBs</w:t>
      </w:r>
      <w:proofErr w:type="spellEnd"/>
      <w:r w:rsidR="00DE3966">
        <w:t xml:space="preserve">. The source and target </w:t>
      </w:r>
      <w:proofErr w:type="spellStart"/>
      <w:r w:rsidR="00DE3966">
        <w:t>gNBs</w:t>
      </w:r>
      <w:proofErr w:type="spellEnd"/>
      <w:r w:rsidR="00DE3966">
        <w:t xml:space="preserve"> establish a full protocol stack for the UE. </w:t>
      </w:r>
      <w:r w:rsidR="00516B95">
        <w:t xml:space="preserve">The UE uses the new security keys for communication with the target gNB. </w:t>
      </w:r>
      <w:r w:rsidR="00EF704D">
        <w:t xml:space="preserve">The UE maintains a connection to the source gNB. </w:t>
      </w:r>
    </w:p>
    <w:p w:rsidR="006A26C8" w:rsidRDefault="006A26C8" w:rsidP="00717654">
      <w:r>
        <w:t xml:space="preserve">If the UE is configured with packet duplication, the UE </w:t>
      </w:r>
      <w:r w:rsidR="00516B95">
        <w:t xml:space="preserve">can </w:t>
      </w:r>
      <w:r w:rsidR="00515806">
        <w:t xml:space="preserve">simultaneously </w:t>
      </w:r>
      <w:r w:rsidR="00516B95">
        <w:t>communicat</w:t>
      </w:r>
      <w:r w:rsidR="00F42D23">
        <w:t>e</w:t>
      </w:r>
      <w:r w:rsidR="00516B95">
        <w:t xml:space="preserve"> with </w:t>
      </w:r>
      <w:r w:rsidR="00515806">
        <w:t xml:space="preserve">both the source and target </w:t>
      </w:r>
      <w:proofErr w:type="spellStart"/>
      <w:r w:rsidR="00515806">
        <w:t>gNBs</w:t>
      </w:r>
      <w:proofErr w:type="spellEnd"/>
      <w:r w:rsidR="00516B95">
        <w:t xml:space="preserve"> using the corresponding security keys</w:t>
      </w:r>
      <w:r>
        <w:t xml:space="preserve">. </w:t>
      </w:r>
    </w:p>
    <w:p w:rsidR="00EF704D" w:rsidRDefault="00EF704D" w:rsidP="00717654">
      <w:r>
        <w:t>For DL transmission, the source gNB sends data to the UE directly and also forwards duplicate packets to the target for transmission to the UE. The source gNB forwards the PDCP SDUs</w:t>
      </w:r>
      <w:r w:rsidR="00154E1B">
        <w:t xml:space="preserve"> along with the PDCP SNs to be used by the target gNB. Each gNB individually performs header compression and encrypts the packets using the corresponding keys. Since the UE has </w:t>
      </w:r>
      <w:r w:rsidR="00D52181">
        <w:t>separate PHY, MAC and RLC</w:t>
      </w:r>
      <w:r w:rsidR="00154E1B">
        <w:t xml:space="preserve"> for source and target </w:t>
      </w:r>
      <w:proofErr w:type="spellStart"/>
      <w:r w:rsidR="00154E1B">
        <w:t>gNBs</w:t>
      </w:r>
      <w:proofErr w:type="spellEnd"/>
      <w:r w:rsidR="00154E1B">
        <w:t xml:space="preserve">, the received duplicate packets are processed individually. </w:t>
      </w:r>
      <w:r w:rsidR="00DE3966">
        <w:t xml:space="preserve">The common PDCP entity is responsible for </w:t>
      </w:r>
      <w:r w:rsidR="00154E1B">
        <w:t>re-order</w:t>
      </w:r>
      <w:r w:rsidR="00DE3966">
        <w:t>ing</w:t>
      </w:r>
      <w:r w:rsidR="00154E1B">
        <w:t xml:space="preserve"> and remov</w:t>
      </w:r>
      <w:r w:rsidR="00DE3966">
        <w:t>ing</w:t>
      </w:r>
      <w:r w:rsidR="00154E1B">
        <w:t xml:space="preserve"> the duplicate packets</w:t>
      </w:r>
      <w:r w:rsidR="00DE3966">
        <w:t>.</w:t>
      </w:r>
      <w:r w:rsidR="00304277">
        <w:t xml:space="preserve"> </w:t>
      </w:r>
    </w:p>
    <w:p w:rsidR="006A26C8" w:rsidRDefault="006A26C8" w:rsidP="00717654">
      <w:r>
        <w:t>For UL transmission, the PDCP function</w:t>
      </w:r>
      <w:r w:rsidR="002E3B87">
        <w:t xml:space="preserve"> in the UE</w:t>
      </w:r>
      <w:r>
        <w:t xml:space="preserve"> is responsible for duplicating the PDCP SDUs. </w:t>
      </w:r>
      <w:r w:rsidR="000470CF">
        <w:t>The</w:t>
      </w:r>
      <w:r>
        <w:t xml:space="preserve"> PDCP SDU</w:t>
      </w:r>
      <w:r w:rsidR="000470CF">
        <w:t>s</w:t>
      </w:r>
      <w:r>
        <w:t xml:space="preserve"> </w:t>
      </w:r>
      <w:r w:rsidR="000470CF">
        <w:t>are</w:t>
      </w:r>
      <w:r>
        <w:t xml:space="preserve"> encrypted using the security keys for the corresponding gNB. Each gNB decrypts the received PDCP SDU</w:t>
      </w:r>
      <w:r w:rsidR="000470CF">
        <w:t xml:space="preserve">s. </w:t>
      </w:r>
      <w:r>
        <w:t xml:space="preserve">The target gNB then forwards the </w:t>
      </w:r>
      <w:r w:rsidR="00516B95">
        <w:t>PDCP SDUs</w:t>
      </w:r>
      <w:r>
        <w:t xml:space="preserve"> to the source gNB</w:t>
      </w:r>
      <w:r w:rsidR="00304277">
        <w:t xml:space="preserve"> along with the PDCP SNs</w:t>
      </w:r>
      <w:r>
        <w:t>. The source gNB is responsible for removing the duplicate PDCP SDUs and for reordering before delivery to upper layers.</w:t>
      </w:r>
      <w:r w:rsidR="00D52181">
        <w:t xml:space="preserve"> After the path switch is performed, the target </w:t>
      </w:r>
      <w:proofErr w:type="spellStart"/>
      <w:r w:rsidR="00D52181">
        <w:t>gNB</w:t>
      </w:r>
      <w:proofErr w:type="spellEnd"/>
      <w:r w:rsidR="00D52181">
        <w:t xml:space="preserve"> performs the duplicate removal and reordering. </w:t>
      </w:r>
    </w:p>
    <w:p w:rsidR="00BA592D" w:rsidRDefault="00304277" w:rsidP="00717654">
      <w:r>
        <w:t xml:space="preserve">In this approach, </w:t>
      </w:r>
      <w:r w:rsidR="00DE3966">
        <w:t>p</w:t>
      </w:r>
      <w:r>
        <w:t xml:space="preserve">acket duplication can be </w:t>
      </w:r>
      <w:r w:rsidR="00B97361">
        <w:t xml:space="preserve">activated before a handover is initiated and </w:t>
      </w:r>
      <w:r>
        <w:t xml:space="preserve">used throughout the handover procedure. </w:t>
      </w:r>
      <w:r w:rsidR="00B97361">
        <w:t xml:space="preserve">Packet duplication is deactivated when the channel to at least one of the nodes (i.e. either the source or the target) exceeds a defined threshold. </w:t>
      </w:r>
    </w:p>
    <w:p w:rsidR="00304277" w:rsidRDefault="00CC7529" w:rsidP="00717654">
      <w:r>
        <w:t xml:space="preserve">The procedure for UL transmission is illustrated in the following figure. The procedure for DL is similar. </w:t>
      </w:r>
    </w:p>
    <w:p w:rsidR="00A026CC" w:rsidRDefault="00D52181" w:rsidP="00A026CC">
      <w:pPr>
        <w:jc w:val="center"/>
      </w:pPr>
      <w:r>
        <w:object w:dxaOrig="5838" w:dyaOrig="4761">
          <v:shape id="_x0000_i1028" type="#_x0000_t75" style="width:292.2pt;height:237.6pt" o:ole="">
            <v:imagedata r:id="rId14" o:title=""/>
          </v:shape>
          <o:OLEObject Type="Embed" ProgID="Visio.Drawing.11" ShapeID="_x0000_i1028" DrawAspect="Content" ObjectID="_1559154496" r:id="rId15"/>
        </w:object>
      </w:r>
    </w:p>
    <w:p w:rsidR="00A026CC" w:rsidRDefault="00A026CC" w:rsidP="00A026CC">
      <w:pPr>
        <w:pStyle w:val="Caption"/>
        <w:jc w:val="center"/>
      </w:pPr>
      <w:r>
        <w:t xml:space="preserve">Figure </w:t>
      </w:r>
      <w:r w:rsidR="0019630E">
        <w:t>4</w:t>
      </w:r>
      <w:r>
        <w:t xml:space="preserve">:  </w:t>
      </w:r>
      <w:r w:rsidR="005D5337">
        <w:t>Enhanced normal</w:t>
      </w:r>
      <w:r>
        <w:t xml:space="preserve"> handover procedure with UL packet duplication.</w:t>
      </w:r>
    </w:p>
    <w:p w:rsidR="00A026CC" w:rsidRDefault="00A026CC" w:rsidP="00717654"/>
    <w:p w:rsidR="0096345E" w:rsidRDefault="000F0981" w:rsidP="00BE4E0F">
      <w:pPr>
        <w:rPr>
          <w:b/>
          <w:lang w:eastAsia="zh-CN"/>
        </w:rPr>
      </w:pPr>
      <w:r w:rsidRPr="00EA644F">
        <w:rPr>
          <w:b/>
          <w:lang w:eastAsia="zh-CN"/>
        </w:rPr>
        <w:t xml:space="preserve">Proposal </w:t>
      </w:r>
      <w:r w:rsidR="00C53A77">
        <w:rPr>
          <w:b/>
          <w:lang w:eastAsia="zh-CN"/>
        </w:rPr>
        <w:t>3</w:t>
      </w:r>
      <w:r w:rsidRPr="00EA644F">
        <w:rPr>
          <w:b/>
          <w:lang w:eastAsia="zh-CN"/>
        </w:rPr>
        <w:t>:</w:t>
      </w:r>
      <w:r w:rsidRPr="00EA644F">
        <w:rPr>
          <w:b/>
          <w:lang w:eastAsia="zh-CN"/>
        </w:rPr>
        <w:tab/>
      </w:r>
      <w:r w:rsidR="00137DFB">
        <w:rPr>
          <w:b/>
          <w:lang w:eastAsia="zh-CN"/>
        </w:rPr>
        <w:t>For robust handover, t</w:t>
      </w:r>
      <w:r w:rsidRPr="006D6770">
        <w:rPr>
          <w:b/>
          <w:lang w:eastAsia="zh-CN"/>
        </w:rPr>
        <w:t xml:space="preserve">he </w:t>
      </w:r>
      <w:r w:rsidR="005D5337">
        <w:rPr>
          <w:b/>
          <w:lang w:eastAsia="zh-CN"/>
        </w:rPr>
        <w:t>enhanced normal</w:t>
      </w:r>
      <w:r w:rsidR="00A9014E">
        <w:rPr>
          <w:b/>
          <w:lang w:eastAsia="zh-CN"/>
        </w:rPr>
        <w:t xml:space="preserve"> handover</w:t>
      </w:r>
      <w:r w:rsidRPr="006D6770">
        <w:rPr>
          <w:b/>
          <w:lang w:eastAsia="zh-CN"/>
        </w:rPr>
        <w:t xml:space="preserve"> </w:t>
      </w:r>
      <w:r w:rsidR="005E5C1D">
        <w:rPr>
          <w:b/>
          <w:lang w:eastAsia="zh-CN"/>
        </w:rPr>
        <w:t xml:space="preserve">procedure </w:t>
      </w:r>
      <w:r w:rsidR="00583B0D">
        <w:rPr>
          <w:b/>
          <w:lang w:eastAsia="zh-CN"/>
        </w:rPr>
        <w:t>can be used with</w:t>
      </w:r>
      <w:r w:rsidR="00A9014E">
        <w:rPr>
          <w:b/>
          <w:lang w:eastAsia="zh-CN"/>
        </w:rPr>
        <w:t xml:space="preserve"> </w:t>
      </w:r>
      <w:r>
        <w:rPr>
          <w:b/>
          <w:lang w:eastAsia="zh-CN"/>
        </w:rPr>
        <w:t xml:space="preserve">duplication </w:t>
      </w:r>
      <w:r w:rsidR="00583B0D">
        <w:rPr>
          <w:b/>
          <w:lang w:eastAsia="zh-CN"/>
        </w:rPr>
        <w:t xml:space="preserve">of PDCP SDUs </w:t>
      </w:r>
      <w:r w:rsidR="00137DFB">
        <w:rPr>
          <w:b/>
          <w:lang w:eastAsia="zh-CN"/>
        </w:rPr>
        <w:t>transmitted on one leg on via the cell group of the source and another leg on via the cell group of the target cell.</w:t>
      </w:r>
    </w:p>
    <w:p w:rsidR="00326166" w:rsidRPr="007D3E81" w:rsidRDefault="001A1F92" w:rsidP="001A1F92">
      <w:pPr>
        <w:pStyle w:val="Heading1"/>
        <w:rPr>
          <w:lang w:eastAsia="zh-CN"/>
        </w:rPr>
      </w:pPr>
      <w:bookmarkStart w:id="12" w:name="_Toc423019950"/>
      <w:bookmarkStart w:id="13" w:name="_Toc423020279"/>
      <w:bookmarkStart w:id="14" w:name="_Toc423020296"/>
      <w:bookmarkEnd w:id="3"/>
      <w:bookmarkEnd w:id="4"/>
      <w:bookmarkEnd w:id="5"/>
      <w:bookmarkEnd w:id="6"/>
      <w:bookmarkEnd w:id="7"/>
      <w:bookmarkEnd w:id="8"/>
      <w:bookmarkEnd w:id="9"/>
      <w:bookmarkEnd w:id="12"/>
      <w:bookmarkEnd w:id="13"/>
      <w:bookmarkEnd w:id="14"/>
      <w:r w:rsidRPr="007D3E81">
        <w:rPr>
          <w:lang w:eastAsia="zh-CN"/>
        </w:rPr>
        <w:t>Conclusion</w:t>
      </w:r>
    </w:p>
    <w:p w:rsidR="00AC00B7" w:rsidRDefault="00185A40" w:rsidP="000A4C5A">
      <w:pPr>
        <w:rPr>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0360E6" w:rsidRPr="00C53A77" w:rsidRDefault="000360E6" w:rsidP="000360E6">
      <w:pPr>
        <w:rPr>
          <w:b/>
          <w:lang w:val="en-US" w:eastAsia="zh-CN"/>
        </w:rPr>
      </w:pPr>
      <w:r w:rsidRPr="00C53A77">
        <w:rPr>
          <w:b/>
          <w:lang w:val="en-US" w:eastAsia="zh-CN"/>
        </w:rPr>
        <w:t xml:space="preserve">Proposal 1:  </w:t>
      </w:r>
      <w:r>
        <w:rPr>
          <w:b/>
          <w:lang w:val="en-US" w:eastAsia="zh-CN"/>
        </w:rPr>
        <w:t>The r</w:t>
      </w:r>
      <w:r w:rsidRPr="00C53A77">
        <w:rPr>
          <w:b/>
          <w:lang w:val="en-US" w:eastAsia="zh-CN"/>
        </w:rPr>
        <w:t>obust handover procedure using packet duplication should be supported in both the inter-frequency and intra-frequency DC architectures.</w:t>
      </w:r>
    </w:p>
    <w:p w:rsidR="00137DFB" w:rsidRDefault="00137DFB" w:rsidP="00137DFB">
      <w:pPr>
        <w:rPr>
          <w:b/>
          <w:lang w:eastAsia="zh-CN"/>
        </w:rPr>
      </w:pPr>
      <w:r w:rsidRPr="00EA644F">
        <w:rPr>
          <w:b/>
          <w:lang w:eastAsia="zh-CN"/>
        </w:rPr>
        <w:t xml:space="preserve">Proposal </w:t>
      </w:r>
      <w:r w:rsidR="000360E6">
        <w:rPr>
          <w:b/>
          <w:lang w:eastAsia="zh-CN"/>
        </w:rPr>
        <w:t>2</w:t>
      </w:r>
      <w:r w:rsidRPr="00EA644F">
        <w:rPr>
          <w:b/>
          <w:lang w:eastAsia="zh-CN"/>
        </w:rPr>
        <w:t>:</w:t>
      </w:r>
      <w:r w:rsidRPr="00EA644F">
        <w:rPr>
          <w:b/>
          <w:lang w:eastAsia="zh-CN"/>
        </w:rPr>
        <w:tab/>
      </w:r>
      <w:r>
        <w:rPr>
          <w:b/>
          <w:lang w:eastAsia="zh-CN"/>
        </w:rPr>
        <w:t xml:space="preserve">For robust handover, the </w:t>
      </w:r>
      <w:r w:rsidRPr="006D6770">
        <w:rPr>
          <w:b/>
          <w:lang w:eastAsia="zh-CN"/>
        </w:rPr>
        <w:t xml:space="preserve">DC </w:t>
      </w:r>
      <w:r>
        <w:rPr>
          <w:b/>
          <w:lang w:eastAsia="zh-CN"/>
        </w:rPr>
        <w:t xml:space="preserve">based handover procedure </w:t>
      </w:r>
      <w:r w:rsidRPr="006D6770">
        <w:rPr>
          <w:b/>
          <w:lang w:eastAsia="zh-CN"/>
        </w:rPr>
        <w:t>can be used</w:t>
      </w:r>
      <w:r>
        <w:rPr>
          <w:b/>
          <w:lang w:eastAsia="zh-CN"/>
        </w:rPr>
        <w:t xml:space="preserve"> with duplication of PDCP PDUs and transmission on one leg via the cell group of the source node and another leg on the cell group of the target node</w:t>
      </w:r>
      <w:r w:rsidRPr="00EA644F">
        <w:rPr>
          <w:b/>
          <w:lang w:eastAsia="zh-CN"/>
        </w:rPr>
        <w:t>.</w:t>
      </w:r>
    </w:p>
    <w:p w:rsidR="00137DFB" w:rsidRDefault="00137DFB" w:rsidP="00137DFB">
      <w:pPr>
        <w:rPr>
          <w:b/>
          <w:lang w:eastAsia="zh-CN"/>
        </w:rPr>
      </w:pPr>
      <w:r w:rsidRPr="00EA644F">
        <w:rPr>
          <w:b/>
          <w:lang w:eastAsia="zh-CN"/>
        </w:rPr>
        <w:t xml:space="preserve">Proposal </w:t>
      </w:r>
      <w:r w:rsidR="000360E6">
        <w:rPr>
          <w:b/>
          <w:lang w:eastAsia="zh-CN"/>
        </w:rPr>
        <w:t>3</w:t>
      </w:r>
      <w:r w:rsidRPr="00EA644F">
        <w:rPr>
          <w:b/>
          <w:lang w:eastAsia="zh-CN"/>
        </w:rPr>
        <w:t>:</w:t>
      </w:r>
      <w:r w:rsidRPr="00EA644F">
        <w:rPr>
          <w:b/>
          <w:lang w:eastAsia="zh-CN"/>
        </w:rPr>
        <w:tab/>
      </w:r>
      <w:r>
        <w:rPr>
          <w:b/>
          <w:lang w:eastAsia="zh-CN"/>
        </w:rPr>
        <w:t>For robust handover, t</w:t>
      </w:r>
      <w:r w:rsidRPr="006D6770">
        <w:rPr>
          <w:b/>
          <w:lang w:eastAsia="zh-CN"/>
        </w:rPr>
        <w:t xml:space="preserve">he </w:t>
      </w:r>
      <w:r w:rsidR="005D5337">
        <w:rPr>
          <w:b/>
          <w:lang w:eastAsia="zh-CN"/>
        </w:rPr>
        <w:t>enhanced normal</w:t>
      </w:r>
      <w:r>
        <w:rPr>
          <w:b/>
          <w:lang w:eastAsia="zh-CN"/>
        </w:rPr>
        <w:t xml:space="preserve"> handover</w:t>
      </w:r>
      <w:r w:rsidRPr="006D6770">
        <w:rPr>
          <w:b/>
          <w:lang w:eastAsia="zh-CN"/>
        </w:rPr>
        <w:t xml:space="preserve"> </w:t>
      </w:r>
      <w:r>
        <w:rPr>
          <w:b/>
          <w:lang w:eastAsia="zh-CN"/>
        </w:rPr>
        <w:t>procedure can be used with duplication of PDCP SDUs transmitted on one leg on via the cell group of the source and another leg on via the cell group of the target cell.</w:t>
      </w:r>
    </w:p>
    <w:p w:rsidR="00645320" w:rsidRDefault="00D3197C" w:rsidP="00D3197C">
      <w:pPr>
        <w:pStyle w:val="Heading1"/>
        <w:rPr>
          <w:lang w:eastAsia="zh-CN"/>
        </w:rPr>
      </w:pPr>
      <w:bookmarkStart w:id="15" w:name="_Toc423020280"/>
      <w:bookmarkEnd w:id="0"/>
      <w:bookmarkEnd w:id="15"/>
      <w:r>
        <w:rPr>
          <w:lang w:eastAsia="zh-CN"/>
        </w:rPr>
        <w:t>References</w:t>
      </w:r>
    </w:p>
    <w:p w:rsidR="00D3197C" w:rsidRPr="00645320" w:rsidRDefault="00D3197C" w:rsidP="00645320">
      <w:pPr>
        <w:rPr>
          <w:lang w:eastAsia="zh-CN"/>
        </w:rPr>
      </w:pPr>
      <w:r>
        <w:rPr>
          <w:lang w:eastAsia="zh-CN"/>
        </w:rPr>
        <w:t>[1</w:t>
      </w:r>
      <w:proofErr w:type="gramStart"/>
      <w:r>
        <w:rPr>
          <w:lang w:eastAsia="zh-CN"/>
        </w:rPr>
        <w:t xml:space="preserve">] </w:t>
      </w:r>
      <w:r w:rsidR="00D01D8F">
        <w:rPr>
          <w:lang w:eastAsia="zh-CN"/>
        </w:rPr>
        <w:t xml:space="preserve"> </w:t>
      </w:r>
      <w:r>
        <w:rPr>
          <w:lang w:eastAsia="zh-CN"/>
        </w:rPr>
        <w:t>R2</w:t>
      </w:r>
      <w:proofErr w:type="gramEnd"/>
      <w:r>
        <w:rPr>
          <w:lang w:eastAsia="zh-CN"/>
        </w:rPr>
        <w:t>-1700172 Evaluation of packet duplication in multi-connectivity.</w:t>
      </w:r>
    </w:p>
    <w:sectPr w:rsidR="00D3197C" w:rsidRPr="00645320" w:rsidSect="004A43CB">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9F5" w:rsidRDefault="009C49F5">
      <w:r>
        <w:separator/>
      </w:r>
    </w:p>
  </w:endnote>
  <w:endnote w:type="continuationSeparator" w:id="0">
    <w:p w:rsidR="009C49F5" w:rsidRDefault="009C4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9F5" w:rsidRDefault="009C49F5">
      <w:r>
        <w:separator/>
      </w:r>
    </w:p>
  </w:footnote>
  <w:footnote w:type="continuationSeparator" w:id="0">
    <w:p w:rsidR="009C49F5" w:rsidRDefault="009C49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5"/>
  </w:num>
  <w:num w:numId="6">
    <w:abstractNumId w:val="1"/>
  </w:num>
  <w:num w:numId="7">
    <w:abstractNumId w:val="4"/>
  </w:num>
  <w:num w:numId="8">
    <w:abstractNumId w:val="11"/>
  </w:num>
  <w:num w:numId="9">
    <w:abstractNumId w:val="13"/>
  </w:num>
  <w:num w:numId="10">
    <w:abstractNumId w:val="10"/>
  </w:num>
  <w:num w:numId="11">
    <w:abstractNumId w:val="14"/>
  </w:num>
  <w:num w:numId="12">
    <w:abstractNumId w:val="12"/>
  </w:num>
  <w:num w:numId="13">
    <w:abstractNumId w:val="7"/>
  </w:num>
  <w:num w:numId="14">
    <w:abstractNumId w:val="9"/>
  </w:num>
  <w:num w:numId="15">
    <w:abstractNumId w:val="5"/>
  </w:num>
  <w:num w:numId="16">
    <w:abstractNumId w:val="6"/>
  </w:num>
  <w:num w:numId="17">
    <w:abstractNumId w:val="8"/>
  </w:num>
  <w:num w:numId="18">
    <w:abstractNumId w:val="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5C0"/>
    <w:rsid w:val="00020BFF"/>
    <w:rsid w:val="000224E8"/>
    <w:rsid w:val="00022E4A"/>
    <w:rsid w:val="00023E5C"/>
    <w:rsid w:val="00025434"/>
    <w:rsid w:val="0002747B"/>
    <w:rsid w:val="000279EA"/>
    <w:rsid w:val="00027BA6"/>
    <w:rsid w:val="00031567"/>
    <w:rsid w:val="00032AB8"/>
    <w:rsid w:val="0003419C"/>
    <w:rsid w:val="000346B7"/>
    <w:rsid w:val="000357E9"/>
    <w:rsid w:val="000360E6"/>
    <w:rsid w:val="00036BF1"/>
    <w:rsid w:val="00037B33"/>
    <w:rsid w:val="00040B64"/>
    <w:rsid w:val="0004127F"/>
    <w:rsid w:val="000421C4"/>
    <w:rsid w:val="00043BC5"/>
    <w:rsid w:val="000442D9"/>
    <w:rsid w:val="00044562"/>
    <w:rsid w:val="000460B7"/>
    <w:rsid w:val="000468A5"/>
    <w:rsid w:val="000470CF"/>
    <w:rsid w:val="00047A86"/>
    <w:rsid w:val="00047D2B"/>
    <w:rsid w:val="000502EF"/>
    <w:rsid w:val="0005055D"/>
    <w:rsid w:val="00050B0B"/>
    <w:rsid w:val="00052018"/>
    <w:rsid w:val="000520DD"/>
    <w:rsid w:val="00053036"/>
    <w:rsid w:val="0005476A"/>
    <w:rsid w:val="00054CEB"/>
    <w:rsid w:val="00055057"/>
    <w:rsid w:val="00057F83"/>
    <w:rsid w:val="00060832"/>
    <w:rsid w:val="000622D3"/>
    <w:rsid w:val="00062A3B"/>
    <w:rsid w:val="00062DE1"/>
    <w:rsid w:val="00064173"/>
    <w:rsid w:val="000650FF"/>
    <w:rsid w:val="000655EF"/>
    <w:rsid w:val="00070CDD"/>
    <w:rsid w:val="00072EDF"/>
    <w:rsid w:val="000737BB"/>
    <w:rsid w:val="00073C97"/>
    <w:rsid w:val="00075247"/>
    <w:rsid w:val="00075FC7"/>
    <w:rsid w:val="00076E9F"/>
    <w:rsid w:val="00077E2A"/>
    <w:rsid w:val="000811DC"/>
    <w:rsid w:val="00081C37"/>
    <w:rsid w:val="00083024"/>
    <w:rsid w:val="000832CF"/>
    <w:rsid w:val="00083842"/>
    <w:rsid w:val="000843D9"/>
    <w:rsid w:val="00084F0C"/>
    <w:rsid w:val="00085DF3"/>
    <w:rsid w:val="00085EAE"/>
    <w:rsid w:val="00086B96"/>
    <w:rsid w:val="000904D9"/>
    <w:rsid w:val="00091874"/>
    <w:rsid w:val="00093E22"/>
    <w:rsid w:val="00094030"/>
    <w:rsid w:val="00094829"/>
    <w:rsid w:val="00095B93"/>
    <w:rsid w:val="0009762D"/>
    <w:rsid w:val="00097964"/>
    <w:rsid w:val="00097992"/>
    <w:rsid w:val="00097FD1"/>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8CC"/>
    <w:rsid w:val="000C00E1"/>
    <w:rsid w:val="000C1E29"/>
    <w:rsid w:val="000C2027"/>
    <w:rsid w:val="000C42DD"/>
    <w:rsid w:val="000C4E93"/>
    <w:rsid w:val="000C4ED4"/>
    <w:rsid w:val="000C6043"/>
    <w:rsid w:val="000C6CBB"/>
    <w:rsid w:val="000C6D76"/>
    <w:rsid w:val="000C6E31"/>
    <w:rsid w:val="000C7168"/>
    <w:rsid w:val="000D0344"/>
    <w:rsid w:val="000D3B23"/>
    <w:rsid w:val="000D468C"/>
    <w:rsid w:val="000D5EC9"/>
    <w:rsid w:val="000D72B2"/>
    <w:rsid w:val="000E02F8"/>
    <w:rsid w:val="000E13C9"/>
    <w:rsid w:val="000E301C"/>
    <w:rsid w:val="000E3370"/>
    <w:rsid w:val="000E3909"/>
    <w:rsid w:val="000E4329"/>
    <w:rsid w:val="000E558F"/>
    <w:rsid w:val="000E6040"/>
    <w:rsid w:val="000E6577"/>
    <w:rsid w:val="000E7C81"/>
    <w:rsid w:val="000F025B"/>
    <w:rsid w:val="000F0981"/>
    <w:rsid w:val="000F1FC4"/>
    <w:rsid w:val="000F25BE"/>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0BE"/>
    <w:rsid w:val="001262E3"/>
    <w:rsid w:val="00126539"/>
    <w:rsid w:val="00126BF7"/>
    <w:rsid w:val="0013091C"/>
    <w:rsid w:val="00130C8A"/>
    <w:rsid w:val="001312D1"/>
    <w:rsid w:val="0013156C"/>
    <w:rsid w:val="00131814"/>
    <w:rsid w:val="00131EA5"/>
    <w:rsid w:val="0013204A"/>
    <w:rsid w:val="00132625"/>
    <w:rsid w:val="00132960"/>
    <w:rsid w:val="00133966"/>
    <w:rsid w:val="00135B09"/>
    <w:rsid w:val="00135BB9"/>
    <w:rsid w:val="00136270"/>
    <w:rsid w:val="00136CE7"/>
    <w:rsid w:val="001379A3"/>
    <w:rsid w:val="00137DFB"/>
    <w:rsid w:val="00140232"/>
    <w:rsid w:val="0014087A"/>
    <w:rsid w:val="00141333"/>
    <w:rsid w:val="00141B2F"/>
    <w:rsid w:val="00141DD6"/>
    <w:rsid w:val="001443DA"/>
    <w:rsid w:val="00144AA6"/>
    <w:rsid w:val="0014638D"/>
    <w:rsid w:val="00147D37"/>
    <w:rsid w:val="001506B5"/>
    <w:rsid w:val="0015093A"/>
    <w:rsid w:val="00150FD5"/>
    <w:rsid w:val="00152608"/>
    <w:rsid w:val="001536D5"/>
    <w:rsid w:val="00154E1B"/>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271D"/>
    <w:rsid w:val="00183788"/>
    <w:rsid w:val="00183AB7"/>
    <w:rsid w:val="001847AC"/>
    <w:rsid w:val="00184EF7"/>
    <w:rsid w:val="00185A40"/>
    <w:rsid w:val="001860A0"/>
    <w:rsid w:val="0018643D"/>
    <w:rsid w:val="0019227A"/>
    <w:rsid w:val="00193E22"/>
    <w:rsid w:val="0019462B"/>
    <w:rsid w:val="00195650"/>
    <w:rsid w:val="0019630E"/>
    <w:rsid w:val="0019714C"/>
    <w:rsid w:val="001977C8"/>
    <w:rsid w:val="00197C7B"/>
    <w:rsid w:val="001A1B88"/>
    <w:rsid w:val="001A1BAB"/>
    <w:rsid w:val="001A1F92"/>
    <w:rsid w:val="001A2382"/>
    <w:rsid w:val="001A2D39"/>
    <w:rsid w:val="001A3492"/>
    <w:rsid w:val="001A34F0"/>
    <w:rsid w:val="001A38C1"/>
    <w:rsid w:val="001A54F5"/>
    <w:rsid w:val="001A62D0"/>
    <w:rsid w:val="001A68F4"/>
    <w:rsid w:val="001A6CB0"/>
    <w:rsid w:val="001B1D9D"/>
    <w:rsid w:val="001B1FB4"/>
    <w:rsid w:val="001B258B"/>
    <w:rsid w:val="001B2FCB"/>
    <w:rsid w:val="001B31F5"/>
    <w:rsid w:val="001B3CDA"/>
    <w:rsid w:val="001B3D7B"/>
    <w:rsid w:val="001B415E"/>
    <w:rsid w:val="001B4A5B"/>
    <w:rsid w:val="001B511A"/>
    <w:rsid w:val="001B57B0"/>
    <w:rsid w:val="001B6380"/>
    <w:rsid w:val="001B6CDE"/>
    <w:rsid w:val="001B7282"/>
    <w:rsid w:val="001B7BDF"/>
    <w:rsid w:val="001B7CA3"/>
    <w:rsid w:val="001C022C"/>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654C"/>
    <w:rsid w:val="001D6F72"/>
    <w:rsid w:val="001D711B"/>
    <w:rsid w:val="001E054B"/>
    <w:rsid w:val="001E0B57"/>
    <w:rsid w:val="001E0E99"/>
    <w:rsid w:val="001E1A4D"/>
    <w:rsid w:val="001E1F57"/>
    <w:rsid w:val="001E3038"/>
    <w:rsid w:val="001E3130"/>
    <w:rsid w:val="001E35AF"/>
    <w:rsid w:val="001E3784"/>
    <w:rsid w:val="001E41F3"/>
    <w:rsid w:val="001E4AA3"/>
    <w:rsid w:val="001E50E2"/>
    <w:rsid w:val="001E51F6"/>
    <w:rsid w:val="001E6065"/>
    <w:rsid w:val="001E7450"/>
    <w:rsid w:val="001E7D40"/>
    <w:rsid w:val="001F0201"/>
    <w:rsid w:val="001F0CA1"/>
    <w:rsid w:val="001F138B"/>
    <w:rsid w:val="001F2538"/>
    <w:rsid w:val="001F2CFC"/>
    <w:rsid w:val="001F3BDF"/>
    <w:rsid w:val="001F46A0"/>
    <w:rsid w:val="001F4BDA"/>
    <w:rsid w:val="001F5B17"/>
    <w:rsid w:val="001F6117"/>
    <w:rsid w:val="001F6D26"/>
    <w:rsid w:val="001F7845"/>
    <w:rsid w:val="001F7A97"/>
    <w:rsid w:val="00200340"/>
    <w:rsid w:val="002010F1"/>
    <w:rsid w:val="0020116F"/>
    <w:rsid w:val="0020138F"/>
    <w:rsid w:val="002023A8"/>
    <w:rsid w:val="002023FE"/>
    <w:rsid w:val="00203B0A"/>
    <w:rsid w:val="002042A1"/>
    <w:rsid w:val="00204655"/>
    <w:rsid w:val="0020587A"/>
    <w:rsid w:val="00205B9C"/>
    <w:rsid w:val="00205EF1"/>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73AC"/>
    <w:rsid w:val="00220898"/>
    <w:rsid w:val="002210A3"/>
    <w:rsid w:val="002214AD"/>
    <w:rsid w:val="0022182B"/>
    <w:rsid w:val="00223223"/>
    <w:rsid w:val="00223971"/>
    <w:rsid w:val="0022418F"/>
    <w:rsid w:val="0022499C"/>
    <w:rsid w:val="00224B6C"/>
    <w:rsid w:val="00225BF4"/>
    <w:rsid w:val="002261DC"/>
    <w:rsid w:val="002263AA"/>
    <w:rsid w:val="00226AF5"/>
    <w:rsid w:val="002277A5"/>
    <w:rsid w:val="00227874"/>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06F3"/>
    <w:rsid w:val="00241AD4"/>
    <w:rsid w:val="00241CDE"/>
    <w:rsid w:val="0024335F"/>
    <w:rsid w:val="00243BC1"/>
    <w:rsid w:val="00244332"/>
    <w:rsid w:val="00245B23"/>
    <w:rsid w:val="00246DE8"/>
    <w:rsid w:val="0025022A"/>
    <w:rsid w:val="00250854"/>
    <w:rsid w:val="00250E0B"/>
    <w:rsid w:val="0025228F"/>
    <w:rsid w:val="002530BE"/>
    <w:rsid w:val="0025343E"/>
    <w:rsid w:val="00257195"/>
    <w:rsid w:val="002578D8"/>
    <w:rsid w:val="002613A5"/>
    <w:rsid w:val="002636CB"/>
    <w:rsid w:val="00267881"/>
    <w:rsid w:val="0027010C"/>
    <w:rsid w:val="0027139B"/>
    <w:rsid w:val="002723F2"/>
    <w:rsid w:val="00273821"/>
    <w:rsid w:val="00273EAE"/>
    <w:rsid w:val="00273FC1"/>
    <w:rsid w:val="00274E67"/>
    <w:rsid w:val="0027562B"/>
    <w:rsid w:val="00275D12"/>
    <w:rsid w:val="00276CD2"/>
    <w:rsid w:val="00277A1E"/>
    <w:rsid w:val="0028062F"/>
    <w:rsid w:val="002808AD"/>
    <w:rsid w:val="00280FEC"/>
    <w:rsid w:val="00281EB0"/>
    <w:rsid w:val="0028456D"/>
    <w:rsid w:val="00285749"/>
    <w:rsid w:val="0028675B"/>
    <w:rsid w:val="00291678"/>
    <w:rsid w:val="002928C7"/>
    <w:rsid w:val="00292EAA"/>
    <w:rsid w:val="002934AE"/>
    <w:rsid w:val="00293D64"/>
    <w:rsid w:val="00293D85"/>
    <w:rsid w:val="002941B9"/>
    <w:rsid w:val="002952E2"/>
    <w:rsid w:val="00295352"/>
    <w:rsid w:val="0029573B"/>
    <w:rsid w:val="002959FF"/>
    <w:rsid w:val="00295C05"/>
    <w:rsid w:val="00295D94"/>
    <w:rsid w:val="002962CA"/>
    <w:rsid w:val="002A076D"/>
    <w:rsid w:val="002A1737"/>
    <w:rsid w:val="002A1D32"/>
    <w:rsid w:val="002A1E74"/>
    <w:rsid w:val="002A2149"/>
    <w:rsid w:val="002A3934"/>
    <w:rsid w:val="002A401D"/>
    <w:rsid w:val="002A518C"/>
    <w:rsid w:val="002A622D"/>
    <w:rsid w:val="002A6FBE"/>
    <w:rsid w:val="002B0341"/>
    <w:rsid w:val="002B17E4"/>
    <w:rsid w:val="002B1C9E"/>
    <w:rsid w:val="002B1E85"/>
    <w:rsid w:val="002B2A51"/>
    <w:rsid w:val="002B4A9F"/>
    <w:rsid w:val="002B565A"/>
    <w:rsid w:val="002B59FE"/>
    <w:rsid w:val="002B6035"/>
    <w:rsid w:val="002B689A"/>
    <w:rsid w:val="002B6BA5"/>
    <w:rsid w:val="002B7766"/>
    <w:rsid w:val="002C0977"/>
    <w:rsid w:val="002C24E5"/>
    <w:rsid w:val="002C28CD"/>
    <w:rsid w:val="002C3F9C"/>
    <w:rsid w:val="002C4BB7"/>
    <w:rsid w:val="002C5758"/>
    <w:rsid w:val="002C5BCD"/>
    <w:rsid w:val="002C63B6"/>
    <w:rsid w:val="002C7216"/>
    <w:rsid w:val="002C73CF"/>
    <w:rsid w:val="002C7B02"/>
    <w:rsid w:val="002D12A0"/>
    <w:rsid w:val="002D1A44"/>
    <w:rsid w:val="002D1D19"/>
    <w:rsid w:val="002D2931"/>
    <w:rsid w:val="002D32AD"/>
    <w:rsid w:val="002D3445"/>
    <w:rsid w:val="002D3F6E"/>
    <w:rsid w:val="002D4229"/>
    <w:rsid w:val="002D463E"/>
    <w:rsid w:val="002D47A8"/>
    <w:rsid w:val="002D4826"/>
    <w:rsid w:val="002D4B06"/>
    <w:rsid w:val="002D4DCF"/>
    <w:rsid w:val="002D5127"/>
    <w:rsid w:val="002D721E"/>
    <w:rsid w:val="002E068A"/>
    <w:rsid w:val="002E0977"/>
    <w:rsid w:val="002E0E6D"/>
    <w:rsid w:val="002E16EB"/>
    <w:rsid w:val="002E2184"/>
    <w:rsid w:val="002E3B87"/>
    <w:rsid w:val="002E3EF6"/>
    <w:rsid w:val="002E4216"/>
    <w:rsid w:val="002E4C5F"/>
    <w:rsid w:val="002E533C"/>
    <w:rsid w:val="002E5A45"/>
    <w:rsid w:val="002E5E1A"/>
    <w:rsid w:val="002E74B9"/>
    <w:rsid w:val="002F03BC"/>
    <w:rsid w:val="002F06A4"/>
    <w:rsid w:val="002F1E63"/>
    <w:rsid w:val="002F3903"/>
    <w:rsid w:val="002F4309"/>
    <w:rsid w:val="002F4657"/>
    <w:rsid w:val="002F5273"/>
    <w:rsid w:val="002F55B2"/>
    <w:rsid w:val="002F6B54"/>
    <w:rsid w:val="002F7A88"/>
    <w:rsid w:val="003001D0"/>
    <w:rsid w:val="00302459"/>
    <w:rsid w:val="003028B2"/>
    <w:rsid w:val="00303421"/>
    <w:rsid w:val="00303DCF"/>
    <w:rsid w:val="00304277"/>
    <w:rsid w:val="003045A8"/>
    <w:rsid w:val="00305706"/>
    <w:rsid w:val="00305BD4"/>
    <w:rsid w:val="00305EE5"/>
    <w:rsid w:val="00306551"/>
    <w:rsid w:val="0030696B"/>
    <w:rsid w:val="003079D9"/>
    <w:rsid w:val="00310AAF"/>
    <w:rsid w:val="00310ECA"/>
    <w:rsid w:val="00310F20"/>
    <w:rsid w:val="0031179C"/>
    <w:rsid w:val="00312856"/>
    <w:rsid w:val="00312F19"/>
    <w:rsid w:val="0031319E"/>
    <w:rsid w:val="00314A51"/>
    <w:rsid w:val="0031543D"/>
    <w:rsid w:val="00315F2F"/>
    <w:rsid w:val="00316D12"/>
    <w:rsid w:val="00316D4A"/>
    <w:rsid w:val="00317006"/>
    <w:rsid w:val="003203F3"/>
    <w:rsid w:val="003205DA"/>
    <w:rsid w:val="0032143F"/>
    <w:rsid w:val="00321A2E"/>
    <w:rsid w:val="00322BF9"/>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763"/>
    <w:rsid w:val="00334BBB"/>
    <w:rsid w:val="00334F71"/>
    <w:rsid w:val="00335DE8"/>
    <w:rsid w:val="00336954"/>
    <w:rsid w:val="00336FB9"/>
    <w:rsid w:val="003371C6"/>
    <w:rsid w:val="00340FC5"/>
    <w:rsid w:val="00341115"/>
    <w:rsid w:val="0034257F"/>
    <w:rsid w:val="00342A3B"/>
    <w:rsid w:val="003436A3"/>
    <w:rsid w:val="00345242"/>
    <w:rsid w:val="003452B6"/>
    <w:rsid w:val="00347361"/>
    <w:rsid w:val="003479A8"/>
    <w:rsid w:val="0035052F"/>
    <w:rsid w:val="00351711"/>
    <w:rsid w:val="00351B7B"/>
    <w:rsid w:val="00351BCD"/>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43D7"/>
    <w:rsid w:val="0036525C"/>
    <w:rsid w:val="00365F5E"/>
    <w:rsid w:val="00366FA1"/>
    <w:rsid w:val="00367757"/>
    <w:rsid w:val="0037004C"/>
    <w:rsid w:val="003703CB"/>
    <w:rsid w:val="0037119B"/>
    <w:rsid w:val="003716D6"/>
    <w:rsid w:val="00371EED"/>
    <w:rsid w:val="00372A3B"/>
    <w:rsid w:val="00372A7D"/>
    <w:rsid w:val="00373E10"/>
    <w:rsid w:val="00373ED4"/>
    <w:rsid w:val="0037427C"/>
    <w:rsid w:val="00376AB0"/>
    <w:rsid w:val="00380810"/>
    <w:rsid w:val="00380EBB"/>
    <w:rsid w:val="003819DC"/>
    <w:rsid w:val="00381C0D"/>
    <w:rsid w:val="00381F6C"/>
    <w:rsid w:val="00382A54"/>
    <w:rsid w:val="00382B41"/>
    <w:rsid w:val="00383AC0"/>
    <w:rsid w:val="00383D87"/>
    <w:rsid w:val="00384193"/>
    <w:rsid w:val="00384EED"/>
    <w:rsid w:val="00384F1B"/>
    <w:rsid w:val="003862C3"/>
    <w:rsid w:val="00387985"/>
    <w:rsid w:val="00390EDA"/>
    <w:rsid w:val="00391BE3"/>
    <w:rsid w:val="00392173"/>
    <w:rsid w:val="003923AD"/>
    <w:rsid w:val="00393AB1"/>
    <w:rsid w:val="00393C91"/>
    <w:rsid w:val="00393FA3"/>
    <w:rsid w:val="0039412B"/>
    <w:rsid w:val="00394CF5"/>
    <w:rsid w:val="0039604D"/>
    <w:rsid w:val="00396450"/>
    <w:rsid w:val="0039687B"/>
    <w:rsid w:val="00397119"/>
    <w:rsid w:val="0039781B"/>
    <w:rsid w:val="003A2E9C"/>
    <w:rsid w:val="003A38B6"/>
    <w:rsid w:val="003A41E4"/>
    <w:rsid w:val="003A4B4B"/>
    <w:rsid w:val="003A4FE1"/>
    <w:rsid w:val="003A51D9"/>
    <w:rsid w:val="003A557A"/>
    <w:rsid w:val="003A6ABF"/>
    <w:rsid w:val="003A6D6C"/>
    <w:rsid w:val="003B2027"/>
    <w:rsid w:val="003B2EF5"/>
    <w:rsid w:val="003B3117"/>
    <w:rsid w:val="003B3890"/>
    <w:rsid w:val="003B480C"/>
    <w:rsid w:val="003B5800"/>
    <w:rsid w:val="003B7C7F"/>
    <w:rsid w:val="003C1312"/>
    <w:rsid w:val="003C3310"/>
    <w:rsid w:val="003C4C53"/>
    <w:rsid w:val="003C6D51"/>
    <w:rsid w:val="003C7216"/>
    <w:rsid w:val="003D0DAF"/>
    <w:rsid w:val="003D0F1F"/>
    <w:rsid w:val="003D17A2"/>
    <w:rsid w:val="003D1A37"/>
    <w:rsid w:val="003D4333"/>
    <w:rsid w:val="003D4B4C"/>
    <w:rsid w:val="003D4CBF"/>
    <w:rsid w:val="003D5296"/>
    <w:rsid w:val="003D5BE9"/>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759"/>
    <w:rsid w:val="003E69F6"/>
    <w:rsid w:val="003E6C2A"/>
    <w:rsid w:val="003E6C7F"/>
    <w:rsid w:val="003E71D0"/>
    <w:rsid w:val="003E7F9C"/>
    <w:rsid w:val="003F1A0A"/>
    <w:rsid w:val="003F1A72"/>
    <w:rsid w:val="003F1DA4"/>
    <w:rsid w:val="003F21A6"/>
    <w:rsid w:val="003F2306"/>
    <w:rsid w:val="003F27D5"/>
    <w:rsid w:val="003F282E"/>
    <w:rsid w:val="003F2910"/>
    <w:rsid w:val="003F2930"/>
    <w:rsid w:val="003F5304"/>
    <w:rsid w:val="003F5516"/>
    <w:rsid w:val="003F6A59"/>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201F7"/>
    <w:rsid w:val="00421EAB"/>
    <w:rsid w:val="00422916"/>
    <w:rsid w:val="0042735E"/>
    <w:rsid w:val="00431C7E"/>
    <w:rsid w:val="00433E63"/>
    <w:rsid w:val="0043477A"/>
    <w:rsid w:val="00434BE2"/>
    <w:rsid w:val="00435C19"/>
    <w:rsid w:val="00435C42"/>
    <w:rsid w:val="00435F39"/>
    <w:rsid w:val="00437000"/>
    <w:rsid w:val="00437A99"/>
    <w:rsid w:val="004424A9"/>
    <w:rsid w:val="00444983"/>
    <w:rsid w:val="00444CF1"/>
    <w:rsid w:val="00444F8C"/>
    <w:rsid w:val="004453C9"/>
    <w:rsid w:val="004458DA"/>
    <w:rsid w:val="00445A1C"/>
    <w:rsid w:val="0044674B"/>
    <w:rsid w:val="00446771"/>
    <w:rsid w:val="0044760D"/>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3D25"/>
    <w:rsid w:val="004667D7"/>
    <w:rsid w:val="00466B68"/>
    <w:rsid w:val="00466F96"/>
    <w:rsid w:val="00467069"/>
    <w:rsid w:val="004678D4"/>
    <w:rsid w:val="0047197D"/>
    <w:rsid w:val="00471C06"/>
    <w:rsid w:val="00472352"/>
    <w:rsid w:val="004736B9"/>
    <w:rsid w:val="00473B6E"/>
    <w:rsid w:val="00474943"/>
    <w:rsid w:val="0047550E"/>
    <w:rsid w:val="00475FA8"/>
    <w:rsid w:val="004761B3"/>
    <w:rsid w:val="004761B4"/>
    <w:rsid w:val="0047621B"/>
    <w:rsid w:val="0047739E"/>
    <w:rsid w:val="004802E7"/>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450"/>
    <w:rsid w:val="004938DF"/>
    <w:rsid w:val="00493D19"/>
    <w:rsid w:val="00494A79"/>
    <w:rsid w:val="00494E96"/>
    <w:rsid w:val="00495A6C"/>
    <w:rsid w:val="00496606"/>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4F05"/>
    <w:rsid w:val="004B5426"/>
    <w:rsid w:val="004B5622"/>
    <w:rsid w:val="004B65E5"/>
    <w:rsid w:val="004B73E3"/>
    <w:rsid w:val="004C3F75"/>
    <w:rsid w:val="004C4FA4"/>
    <w:rsid w:val="004C5480"/>
    <w:rsid w:val="004C5649"/>
    <w:rsid w:val="004C702B"/>
    <w:rsid w:val="004C7705"/>
    <w:rsid w:val="004D0597"/>
    <w:rsid w:val="004D1DAF"/>
    <w:rsid w:val="004D221A"/>
    <w:rsid w:val="004D244F"/>
    <w:rsid w:val="004D28B5"/>
    <w:rsid w:val="004D32D8"/>
    <w:rsid w:val="004D5606"/>
    <w:rsid w:val="004D6157"/>
    <w:rsid w:val="004D679B"/>
    <w:rsid w:val="004E118E"/>
    <w:rsid w:val="004E1D68"/>
    <w:rsid w:val="004E22D6"/>
    <w:rsid w:val="004E3557"/>
    <w:rsid w:val="004E6920"/>
    <w:rsid w:val="004E7EAF"/>
    <w:rsid w:val="004F065C"/>
    <w:rsid w:val="004F0887"/>
    <w:rsid w:val="004F0D89"/>
    <w:rsid w:val="004F1A97"/>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F3D"/>
    <w:rsid w:val="004F73A5"/>
    <w:rsid w:val="004F76F4"/>
    <w:rsid w:val="004F7E31"/>
    <w:rsid w:val="00501087"/>
    <w:rsid w:val="00501198"/>
    <w:rsid w:val="00502CE9"/>
    <w:rsid w:val="00502E97"/>
    <w:rsid w:val="00503992"/>
    <w:rsid w:val="00504E75"/>
    <w:rsid w:val="005058E9"/>
    <w:rsid w:val="00505A5F"/>
    <w:rsid w:val="00506579"/>
    <w:rsid w:val="00506CEC"/>
    <w:rsid w:val="00510F75"/>
    <w:rsid w:val="005125DD"/>
    <w:rsid w:val="00512908"/>
    <w:rsid w:val="0051371E"/>
    <w:rsid w:val="00514BA5"/>
    <w:rsid w:val="00514D26"/>
    <w:rsid w:val="00515806"/>
    <w:rsid w:val="00516344"/>
    <w:rsid w:val="0051671D"/>
    <w:rsid w:val="00516808"/>
    <w:rsid w:val="00516B95"/>
    <w:rsid w:val="005203B7"/>
    <w:rsid w:val="0052072E"/>
    <w:rsid w:val="005223F3"/>
    <w:rsid w:val="00522A48"/>
    <w:rsid w:val="00523857"/>
    <w:rsid w:val="00523B56"/>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5BE"/>
    <w:rsid w:val="00536A6A"/>
    <w:rsid w:val="0054059A"/>
    <w:rsid w:val="00541256"/>
    <w:rsid w:val="00542685"/>
    <w:rsid w:val="0054438E"/>
    <w:rsid w:val="005467EA"/>
    <w:rsid w:val="00546EF4"/>
    <w:rsid w:val="0054785C"/>
    <w:rsid w:val="005501A1"/>
    <w:rsid w:val="00550DD0"/>
    <w:rsid w:val="00551346"/>
    <w:rsid w:val="00551C3E"/>
    <w:rsid w:val="00551DDD"/>
    <w:rsid w:val="0055215B"/>
    <w:rsid w:val="00552D60"/>
    <w:rsid w:val="00553B83"/>
    <w:rsid w:val="005546C7"/>
    <w:rsid w:val="00554CFA"/>
    <w:rsid w:val="00555282"/>
    <w:rsid w:val="005554DB"/>
    <w:rsid w:val="00555C52"/>
    <w:rsid w:val="00557C6C"/>
    <w:rsid w:val="005602B5"/>
    <w:rsid w:val="005609CE"/>
    <w:rsid w:val="005634D7"/>
    <w:rsid w:val="005646BF"/>
    <w:rsid w:val="005650FA"/>
    <w:rsid w:val="0056602F"/>
    <w:rsid w:val="00566E95"/>
    <w:rsid w:val="0056791E"/>
    <w:rsid w:val="00567EB3"/>
    <w:rsid w:val="00570146"/>
    <w:rsid w:val="0057099B"/>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31DD"/>
    <w:rsid w:val="00583B0D"/>
    <w:rsid w:val="00583B3E"/>
    <w:rsid w:val="00583D3F"/>
    <w:rsid w:val="0058472F"/>
    <w:rsid w:val="00584912"/>
    <w:rsid w:val="005865D8"/>
    <w:rsid w:val="00586DD7"/>
    <w:rsid w:val="00586F21"/>
    <w:rsid w:val="00591C13"/>
    <w:rsid w:val="00591C87"/>
    <w:rsid w:val="005936AE"/>
    <w:rsid w:val="005936AF"/>
    <w:rsid w:val="005944E5"/>
    <w:rsid w:val="00595E6C"/>
    <w:rsid w:val="0059611C"/>
    <w:rsid w:val="005964F3"/>
    <w:rsid w:val="00597891"/>
    <w:rsid w:val="0059792C"/>
    <w:rsid w:val="005A2C0F"/>
    <w:rsid w:val="005A3E77"/>
    <w:rsid w:val="005A5317"/>
    <w:rsid w:val="005A5A32"/>
    <w:rsid w:val="005A5B67"/>
    <w:rsid w:val="005A6051"/>
    <w:rsid w:val="005A616C"/>
    <w:rsid w:val="005A6F63"/>
    <w:rsid w:val="005A77C6"/>
    <w:rsid w:val="005B0621"/>
    <w:rsid w:val="005B142A"/>
    <w:rsid w:val="005B17D5"/>
    <w:rsid w:val="005B21D8"/>
    <w:rsid w:val="005B25EF"/>
    <w:rsid w:val="005B286F"/>
    <w:rsid w:val="005B288E"/>
    <w:rsid w:val="005B35EC"/>
    <w:rsid w:val="005B5098"/>
    <w:rsid w:val="005B5481"/>
    <w:rsid w:val="005B57AD"/>
    <w:rsid w:val="005B5EBA"/>
    <w:rsid w:val="005B662F"/>
    <w:rsid w:val="005B79EA"/>
    <w:rsid w:val="005C0B1C"/>
    <w:rsid w:val="005C0C4D"/>
    <w:rsid w:val="005C25B7"/>
    <w:rsid w:val="005C2747"/>
    <w:rsid w:val="005C3EA0"/>
    <w:rsid w:val="005C473E"/>
    <w:rsid w:val="005C7550"/>
    <w:rsid w:val="005C7656"/>
    <w:rsid w:val="005D0520"/>
    <w:rsid w:val="005D1877"/>
    <w:rsid w:val="005D1DAC"/>
    <w:rsid w:val="005D1DDD"/>
    <w:rsid w:val="005D298F"/>
    <w:rsid w:val="005D2E91"/>
    <w:rsid w:val="005D34B6"/>
    <w:rsid w:val="005D38FB"/>
    <w:rsid w:val="005D46A2"/>
    <w:rsid w:val="005D5021"/>
    <w:rsid w:val="005D5337"/>
    <w:rsid w:val="005D5A2E"/>
    <w:rsid w:val="005D79BF"/>
    <w:rsid w:val="005E0079"/>
    <w:rsid w:val="005E066C"/>
    <w:rsid w:val="005E25BC"/>
    <w:rsid w:val="005E2C44"/>
    <w:rsid w:val="005E300B"/>
    <w:rsid w:val="005E3280"/>
    <w:rsid w:val="005E3A87"/>
    <w:rsid w:val="005E43DD"/>
    <w:rsid w:val="005E50E4"/>
    <w:rsid w:val="005E5A4E"/>
    <w:rsid w:val="005E5C1D"/>
    <w:rsid w:val="005E64D8"/>
    <w:rsid w:val="005F0E08"/>
    <w:rsid w:val="005F1896"/>
    <w:rsid w:val="005F3214"/>
    <w:rsid w:val="005F42A0"/>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3697"/>
    <w:rsid w:val="00614C2F"/>
    <w:rsid w:val="006150E8"/>
    <w:rsid w:val="00615149"/>
    <w:rsid w:val="00615C80"/>
    <w:rsid w:val="00615EEE"/>
    <w:rsid w:val="006209D5"/>
    <w:rsid w:val="00620B0F"/>
    <w:rsid w:val="00620F8E"/>
    <w:rsid w:val="00621D26"/>
    <w:rsid w:val="00621EEC"/>
    <w:rsid w:val="00622936"/>
    <w:rsid w:val="006229BC"/>
    <w:rsid w:val="00622AA8"/>
    <w:rsid w:val="00623FA7"/>
    <w:rsid w:val="00625940"/>
    <w:rsid w:val="00625CEF"/>
    <w:rsid w:val="00627082"/>
    <w:rsid w:val="0062772E"/>
    <w:rsid w:val="00627890"/>
    <w:rsid w:val="00627D95"/>
    <w:rsid w:val="00630165"/>
    <w:rsid w:val="006302A6"/>
    <w:rsid w:val="00630D2E"/>
    <w:rsid w:val="00631181"/>
    <w:rsid w:val="0063253F"/>
    <w:rsid w:val="0063381B"/>
    <w:rsid w:val="00634784"/>
    <w:rsid w:val="00634C72"/>
    <w:rsid w:val="00635D14"/>
    <w:rsid w:val="006372FC"/>
    <w:rsid w:val="006404EE"/>
    <w:rsid w:val="006407A8"/>
    <w:rsid w:val="00641134"/>
    <w:rsid w:val="0064145B"/>
    <w:rsid w:val="006418C7"/>
    <w:rsid w:val="006429F8"/>
    <w:rsid w:val="006438A5"/>
    <w:rsid w:val="006439F7"/>
    <w:rsid w:val="00643D70"/>
    <w:rsid w:val="00643FDE"/>
    <w:rsid w:val="0064476B"/>
    <w:rsid w:val="00645320"/>
    <w:rsid w:val="00646458"/>
    <w:rsid w:val="00646C7C"/>
    <w:rsid w:val="00647E1E"/>
    <w:rsid w:val="006528F8"/>
    <w:rsid w:val="006529FB"/>
    <w:rsid w:val="00652E41"/>
    <w:rsid w:val="00653689"/>
    <w:rsid w:val="00653D47"/>
    <w:rsid w:val="0065407D"/>
    <w:rsid w:val="00654A1C"/>
    <w:rsid w:val="00656298"/>
    <w:rsid w:val="006571CC"/>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713"/>
    <w:rsid w:val="00680E9E"/>
    <w:rsid w:val="00680EC3"/>
    <w:rsid w:val="00681497"/>
    <w:rsid w:val="00681D0D"/>
    <w:rsid w:val="00683532"/>
    <w:rsid w:val="00683590"/>
    <w:rsid w:val="00683A98"/>
    <w:rsid w:val="00683E19"/>
    <w:rsid w:val="0068422A"/>
    <w:rsid w:val="006853A9"/>
    <w:rsid w:val="00685676"/>
    <w:rsid w:val="00685CB5"/>
    <w:rsid w:val="00685DEF"/>
    <w:rsid w:val="0068764D"/>
    <w:rsid w:val="00687F9C"/>
    <w:rsid w:val="006906C2"/>
    <w:rsid w:val="00690D77"/>
    <w:rsid w:val="00692834"/>
    <w:rsid w:val="00693438"/>
    <w:rsid w:val="00693A52"/>
    <w:rsid w:val="00694F02"/>
    <w:rsid w:val="00696285"/>
    <w:rsid w:val="006962AC"/>
    <w:rsid w:val="00696EA6"/>
    <w:rsid w:val="006A26C8"/>
    <w:rsid w:val="006A443D"/>
    <w:rsid w:val="006A4BC4"/>
    <w:rsid w:val="006A664F"/>
    <w:rsid w:val="006A6838"/>
    <w:rsid w:val="006A6996"/>
    <w:rsid w:val="006A6C31"/>
    <w:rsid w:val="006B007A"/>
    <w:rsid w:val="006B178C"/>
    <w:rsid w:val="006B1CA7"/>
    <w:rsid w:val="006B2F6F"/>
    <w:rsid w:val="006B3F86"/>
    <w:rsid w:val="006B4B5B"/>
    <w:rsid w:val="006B4EF4"/>
    <w:rsid w:val="006B5246"/>
    <w:rsid w:val="006B7552"/>
    <w:rsid w:val="006C09F2"/>
    <w:rsid w:val="006C0EE6"/>
    <w:rsid w:val="006C366D"/>
    <w:rsid w:val="006C3E60"/>
    <w:rsid w:val="006C73D1"/>
    <w:rsid w:val="006C76A0"/>
    <w:rsid w:val="006C77E6"/>
    <w:rsid w:val="006D0082"/>
    <w:rsid w:val="006D059C"/>
    <w:rsid w:val="006D063A"/>
    <w:rsid w:val="006D0D08"/>
    <w:rsid w:val="006D1E5C"/>
    <w:rsid w:val="006D2B47"/>
    <w:rsid w:val="006D3886"/>
    <w:rsid w:val="006D39AD"/>
    <w:rsid w:val="006D5881"/>
    <w:rsid w:val="006D610E"/>
    <w:rsid w:val="006D6770"/>
    <w:rsid w:val="006D6B98"/>
    <w:rsid w:val="006D6FC7"/>
    <w:rsid w:val="006E0B67"/>
    <w:rsid w:val="006E0CB0"/>
    <w:rsid w:val="006E0DB9"/>
    <w:rsid w:val="006E0EC0"/>
    <w:rsid w:val="006E208E"/>
    <w:rsid w:val="006E2093"/>
    <w:rsid w:val="006E21E4"/>
    <w:rsid w:val="006E3A1C"/>
    <w:rsid w:val="006E46B3"/>
    <w:rsid w:val="006E59BA"/>
    <w:rsid w:val="006E6ACC"/>
    <w:rsid w:val="006E7198"/>
    <w:rsid w:val="006F1D76"/>
    <w:rsid w:val="006F4373"/>
    <w:rsid w:val="006F495F"/>
    <w:rsid w:val="006F4DAF"/>
    <w:rsid w:val="006F6366"/>
    <w:rsid w:val="006F6858"/>
    <w:rsid w:val="006F6B25"/>
    <w:rsid w:val="006F6BAA"/>
    <w:rsid w:val="006F6EDB"/>
    <w:rsid w:val="006F6F67"/>
    <w:rsid w:val="006F736D"/>
    <w:rsid w:val="006F7573"/>
    <w:rsid w:val="006F77CF"/>
    <w:rsid w:val="006F7ADA"/>
    <w:rsid w:val="00700BE2"/>
    <w:rsid w:val="00700F7E"/>
    <w:rsid w:val="00701B8E"/>
    <w:rsid w:val="00702276"/>
    <w:rsid w:val="00702820"/>
    <w:rsid w:val="0070283A"/>
    <w:rsid w:val="00702EF6"/>
    <w:rsid w:val="00703478"/>
    <w:rsid w:val="00703CB7"/>
    <w:rsid w:val="00703F1B"/>
    <w:rsid w:val="00703F58"/>
    <w:rsid w:val="00705FA1"/>
    <w:rsid w:val="007060C9"/>
    <w:rsid w:val="00707064"/>
    <w:rsid w:val="00707D3A"/>
    <w:rsid w:val="007100EC"/>
    <w:rsid w:val="0071066D"/>
    <w:rsid w:val="00710F9A"/>
    <w:rsid w:val="007125B7"/>
    <w:rsid w:val="00712AA2"/>
    <w:rsid w:val="00712F5A"/>
    <w:rsid w:val="007132D7"/>
    <w:rsid w:val="007136BA"/>
    <w:rsid w:val="007156C4"/>
    <w:rsid w:val="007174EE"/>
    <w:rsid w:val="00717654"/>
    <w:rsid w:val="00720AED"/>
    <w:rsid w:val="00720CE4"/>
    <w:rsid w:val="00721BB2"/>
    <w:rsid w:val="00722864"/>
    <w:rsid w:val="00722AA1"/>
    <w:rsid w:val="0072355C"/>
    <w:rsid w:val="007237E8"/>
    <w:rsid w:val="00723F2C"/>
    <w:rsid w:val="00724BA5"/>
    <w:rsid w:val="007267D6"/>
    <w:rsid w:val="00726AB8"/>
    <w:rsid w:val="00726B94"/>
    <w:rsid w:val="007277FE"/>
    <w:rsid w:val="007304DD"/>
    <w:rsid w:val="007310F2"/>
    <w:rsid w:val="007316DF"/>
    <w:rsid w:val="007320A6"/>
    <w:rsid w:val="00732E28"/>
    <w:rsid w:val="00733013"/>
    <w:rsid w:val="00733D85"/>
    <w:rsid w:val="00734A48"/>
    <w:rsid w:val="007359D7"/>
    <w:rsid w:val="007378BA"/>
    <w:rsid w:val="00737DEE"/>
    <w:rsid w:val="0074377F"/>
    <w:rsid w:val="00744523"/>
    <w:rsid w:val="00745406"/>
    <w:rsid w:val="007460B9"/>
    <w:rsid w:val="007464A1"/>
    <w:rsid w:val="00746768"/>
    <w:rsid w:val="007468E1"/>
    <w:rsid w:val="00746DAC"/>
    <w:rsid w:val="007503B9"/>
    <w:rsid w:val="007506E8"/>
    <w:rsid w:val="0075078C"/>
    <w:rsid w:val="0075286F"/>
    <w:rsid w:val="0075291D"/>
    <w:rsid w:val="0075340B"/>
    <w:rsid w:val="007538D1"/>
    <w:rsid w:val="00753A02"/>
    <w:rsid w:val="0075402D"/>
    <w:rsid w:val="00754097"/>
    <w:rsid w:val="00757D18"/>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019"/>
    <w:rsid w:val="0078572C"/>
    <w:rsid w:val="00785739"/>
    <w:rsid w:val="00786BDD"/>
    <w:rsid w:val="007922F8"/>
    <w:rsid w:val="00792CD6"/>
    <w:rsid w:val="007931BA"/>
    <w:rsid w:val="0079442D"/>
    <w:rsid w:val="00794441"/>
    <w:rsid w:val="00794FAE"/>
    <w:rsid w:val="00795E88"/>
    <w:rsid w:val="00796155"/>
    <w:rsid w:val="00796522"/>
    <w:rsid w:val="007969D3"/>
    <w:rsid w:val="00796B2F"/>
    <w:rsid w:val="00797D98"/>
    <w:rsid w:val="007A0F47"/>
    <w:rsid w:val="007A350D"/>
    <w:rsid w:val="007A4999"/>
    <w:rsid w:val="007A4CD1"/>
    <w:rsid w:val="007A76A0"/>
    <w:rsid w:val="007A7BC4"/>
    <w:rsid w:val="007B3185"/>
    <w:rsid w:val="007B446A"/>
    <w:rsid w:val="007B512A"/>
    <w:rsid w:val="007B5967"/>
    <w:rsid w:val="007B6127"/>
    <w:rsid w:val="007B6720"/>
    <w:rsid w:val="007B744C"/>
    <w:rsid w:val="007B74F1"/>
    <w:rsid w:val="007C05E7"/>
    <w:rsid w:val="007C1493"/>
    <w:rsid w:val="007C1ABF"/>
    <w:rsid w:val="007C31E4"/>
    <w:rsid w:val="007C377C"/>
    <w:rsid w:val="007C3D26"/>
    <w:rsid w:val="007C4F48"/>
    <w:rsid w:val="007C50C2"/>
    <w:rsid w:val="007C60A3"/>
    <w:rsid w:val="007C6325"/>
    <w:rsid w:val="007C6B55"/>
    <w:rsid w:val="007D10FB"/>
    <w:rsid w:val="007D180C"/>
    <w:rsid w:val="007D1F62"/>
    <w:rsid w:val="007D22B2"/>
    <w:rsid w:val="007D36F1"/>
    <w:rsid w:val="007D3E81"/>
    <w:rsid w:val="007D4827"/>
    <w:rsid w:val="007D54F5"/>
    <w:rsid w:val="007D6BB2"/>
    <w:rsid w:val="007D7072"/>
    <w:rsid w:val="007D7EFF"/>
    <w:rsid w:val="007E06D6"/>
    <w:rsid w:val="007E0854"/>
    <w:rsid w:val="007E2488"/>
    <w:rsid w:val="007E2B68"/>
    <w:rsid w:val="007E3B8F"/>
    <w:rsid w:val="007E6758"/>
    <w:rsid w:val="007E6913"/>
    <w:rsid w:val="007E7892"/>
    <w:rsid w:val="007E7FB5"/>
    <w:rsid w:val="007E7FB6"/>
    <w:rsid w:val="007F04C0"/>
    <w:rsid w:val="007F0E6B"/>
    <w:rsid w:val="007F11E8"/>
    <w:rsid w:val="007F12FC"/>
    <w:rsid w:val="007F1803"/>
    <w:rsid w:val="007F2759"/>
    <w:rsid w:val="007F4A16"/>
    <w:rsid w:val="007F4E74"/>
    <w:rsid w:val="007F709E"/>
    <w:rsid w:val="007F749D"/>
    <w:rsid w:val="007F750E"/>
    <w:rsid w:val="007F793C"/>
    <w:rsid w:val="007F7A8D"/>
    <w:rsid w:val="007F7ACC"/>
    <w:rsid w:val="00801B02"/>
    <w:rsid w:val="008032FD"/>
    <w:rsid w:val="00804A7D"/>
    <w:rsid w:val="00807045"/>
    <w:rsid w:val="00807E69"/>
    <w:rsid w:val="00811D9D"/>
    <w:rsid w:val="00811EB2"/>
    <w:rsid w:val="00812424"/>
    <w:rsid w:val="008124EE"/>
    <w:rsid w:val="008125E6"/>
    <w:rsid w:val="00814156"/>
    <w:rsid w:val="00815021"/>
    <w:rsid w:val="0082072B"/>
    <w:rsid w:val="00820B41"/>
    <w:rsid w:val="00821F8F"/>
    <w:rsid w:val="00822F59"/>
    <w:rsid w:val="0082326C"/>
    <w:rsid w:val="008236A1"/>
    <w:rsid w:val="00824155"/>
    <w:rsid w:val="00826975"/>
    <w:rsid w:val="00827178"/>
    <w:rsid w:val="00827BE8"/>
    <w:rsid w:val="008303C7"/>
    <w:rsid w:val="0083056C"/>
    <w:rsid w:val="00831059"/>
    <w:rsid w:val="008316E1"/>
    <w:rsid w:val="0083245A"/>
    <w:rsid w:val="00832E46"/>
    <w:rsid w:val="00832EE8"/>
    <w:rsid w:val="00833076"/>
    <w:rsid w:val="00833313"/>
    <w:rsid w:val="008341DD"/>
    <w:rsid w:val="00835204"/>
    <w:rsid w:val="0083568C"/>
    <w:rsid w:val="0083606D"/>
    <w:rsid w:val="00836974"/>
    <w:rsid w:val="008378AC"/>
    <w:rsid w:val="00837EEB"/>
    <w:rsid w:val="00841FE4"/>
    <w:rsid w:val="008421D3"/>
    <w:rsid w:val="00842F5B"/>
    <w:rsid w:val="00843B67"/>
    <w:rsid w:val="0084422A"/>
    <w:rsid w:val="00847222"/>
    <w:rsid w:val="00847343"/>
    <w:rsid w:val="00850717"/>
    <w:rsid w:val="00850DBB"/>
    <w:rsid w:val="00850DCF"/>
    <w:rsid w:val="008525BE"/>
    <w:rsid w:val="008537FC"/>
    <w:rsid w:val="00855B68"/>
    <w:rsid w:val="0085631C"/>
    <w:rsid w:val="0085641C"/>
    <w:rsid w:val="00860A31"/>
    <w:rsid w:val="008655BB"/>
    <w:rsid w:val="0086790E"/>
    <w:rsid w:val="008724D8"/>
    <w:rsid w:val="00872C69"/>
    <w:rsid w:val="00873AA0"/>
    <w:rsid w:val="00874E26"/>
    <w:rsid w:val="00874E38"/>
    <w:rsid w:val="0087769E"/>
    <w:rsid w:val="008809A6"/>
    <w:rsid w:val="0088193D"/>
    <w:rsid w:val="00881BC8"/>
    <w:rsid w:val="008838A3"/>
    <w:rsid w:val="00884DB8"/>
    <w:rsid w:val="00884E52"/>
    <w:rsid w:val="008851E6"/>
    <w:rsid w:val="00885747"/>
    <w:rsid w:val="00885EAF"/>
    <w:rsid w:val="008860B9"/>
    <w:rsid w:val="008869C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60C1"/>
    <w:rsid w:val="008A6681"/>
    <w:rsid w:val="008A6A6E"/>
    <w:rsid w:val="008A6E23"/>
    <w:rsid w:val="008A701C"/>
    <w:rsid w:val="008A7C51"/>
    <w:rsid w:val="008B03C4"/>
    <w:rsid w:val="008B0BDB"/>
    <w:rsid w:val="008B1A4E"/>
    <w:rsid w:val="008B2767"/>
    <w:rsid w:val="008B2872"/>
    <w:rsid w:val="008B291E"/>
    <w:rsid w:val="008B54C4"/>
    <w:rsid w:val="008B6BCC"/>
    <w:rsid w:val="008B751B"/>
    <w:rsid w:val="008C039A"/>
    <w:rsid w:val="008C0904"/>
    <w:rsid w:val="008C0CFF"/>
    <w:rsid w:val="008C1E98"/>
    <w:rsid w:val="008C2871"/>
    <w:rsid w:val="008C320D"/>
    <w:rsid w:val="008C53F3"/>
    <w:rsid w:val="008C736D"/>
    <w:rsid w:val="008C7645"/>
    <w:rsid w:val="008C7D0D"/>
    <w:rsid w:val="008D0901"/>
    <w:rsid w:val="008D1335"/>
    <w:rsid w:val="008D1CC6"/>
    <w:rsid w:val="008D2612"/>
    <w:rsid w:val="008D2C81"/>
    <w:rsid w:val="008D5431"/>
    <w:rsid w:val="008D54BC"/>
    <w:rsid w:val="008D54D3"/>
    <w:rsid w:val="008D5FF6"/>
    <w:rsid w:val="008D62F9"/>
    <w:rsid w:val="008D665E"/>
    <w:rsid w:val="008D6B8C"/>
    <w:rsid w:val="008D79BC"/>
    <w:rsid w:val="008E05D9"/>
    <w:rsid w:val="008E0711"/>
    <w:rsid w:val="008E0875"/>
    <w:rsid w:val="008E120E"/>
    <w:rsid w:val="008E14B3"/>
    <w:rsid w:val="008E317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5B85"/>
    <w:rsid w:val="008F77B1"/>
    <w:rsid w:val="008F797E"/>
    <w:rsid w:val="008F7BD7"/>
    <w:rsid w:val="008F7CD0"/>
    <w:rsid w:val="00900B1F"/>
    <w:rsid w:val="00900ECE"/>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6611"/>
    <w:rsid w:val="009173E2"/>
    <w:rsid w:val="0091792E"/>
    <w:rsid w:val="00920974"/>
    <w:rsid w:val="009222D0"/>
    <w:rsid w:val="00922D7C"/>
    <w:rsid w:val="009239BB"/>
    <w:rsid w:val="00923EF3"/>
    <w:rsid w:val="0092516E"/>
    <w:rsid w:val="00926114"/>
    <w:rsid w:val="00927857"/>
    <w:rsid w:val="00931183"/>
    <w:rsid w:val="00931E63"/>
    <w:rsid w:val="00932114"/>
    <w:rsid w:val="00932AE1"/>
    <w:rsid w:val="00933D96"/>
    <w:rsid w:val="009345CA"/>
    <w:rsid w:val="00934889"/>
    <w:rsid w:val="00934F54"/>
    <w:rsid w:val="00935166"/>
    <w:rsid w:val="00935487"/>
    <w:rsid w:val="0093654F"/>
    <w:rsid w:val="0093757B"/>
    <w:rsid w:val="00937F7E"/>
    <w:rsid w:val="00937F89"/>
    <w:rsid w:val="0094074A"/>
    <w:rsid w:val="009421CA"/>
    <w:rsid w:val="00942DAE"/>
    <w:rsid w:val="00942E79"/>
    <w:rsid w:val="009433E5"/>
    <w:rsid w:val="00943AAA"/>
    <w:rsid w:val="009443FF"/>
    <w:rsid w:val="009455FF"/>
    <w:rsid w:val="00946A28"/>
    <w:rsid w:val="00947870"/>
    <w:rsid w:val="00947E0D"/>
    <w:rsid w:val="00950BB4"/>
    <w:rsid w:val="00951CDA"/>
    <w:rsid w:val="00952DFC"/>
    <w:rsid w:val="009532B9"/>
    <w:rsid w:val="00954A16"/>
    <w:rsid w:val="00955911"/>
    <w:rsid w:val="00955C83"/>
    <w:rsid w:val="00955EC7"/>
    <w:rsid w:val="0095673A"/>
    <w:rsid w:val="009568A6"/>
    <w:rsid w:val="00956F3A"/>
    <w:rsid w:val="009600F9"/>
    <w:rsid w:val="009612A1"/>
    <w:rsid w:val="0096345E"/>
    <w:rsid w:val="00964DEA"/>
    <w:rsid w:val="00966E9C"/>
    <w:rsid w:val="00967109"/>
    <w:rsid w:val="00967BBC"/>
    <w:rsid w:val="00970BE1"/>
    <w:rsid w:val="009730B0"/>
    <w:rsid w:val="00974045"/>
    <w:rsid w:val="0097454C"/>
    <w:rsid w:val="00974559"/>
    <w:rsid w:val="00974677"/>
    <w:rsid w:val="0097476E"/>
    <w:rsid w:val="00974794"/>
    <w:rsid w:val="009749F3"/>
    <w:rsid w:val="00974FA3"/>
    <w:rsid w:val="00975386"/>
    <w:rsid w:val="00975E6F"/>
    <w:rsid w:val="00980067"/>
    <w:rsid w:val="00980368"/>
    <w:rsid w:val="00981B7A"/>
    <w:rsid w:val="00982B90"/>
    <w:rsid w:val="00983665"/>
    <w:rsid w:val="0098462B"/>
    <w:rsid w:val="009861E3"/>
    <w:rsid w:val="0098655F"/>
    <w:rsid w:val="00987B9D"/>
    <w:rsid w:val="00987F4F"/>
    <w:rsid w:val="00990382"/>
    <w:rsid w:val="00990A84"/>
    <w:rsid w:val="0099128F"/>
    <w:rsid w:val="00991380"/>
    <w:rsid w:val="00992F7D"/>
    <w:rsid w:val="009930E6"/>
    <w:rsid w:val="00993152"/>
    <w:rsid w:val="009935B7"/>
    <w:rsid w:val="00994C3B"/>
    <w:rsid w:val="0099570D"/>
    <w:rsid w:val="009969F8"/>
    <w:rsid w:val="00997584"/>
    <w:rsid w:val="00997F4A"/>
    <w:rsid w:val="009A0985"/>
    <w:rsid w:val="009A1557"/>
    <w:rsid w:val="009A184B"/>
    <w:rsid w:val="009A1CFA"/>
    <w:rsid w:val="009A265A"/>
    <w:rsid w:val="009A386F"/>
    <w:rsid w:val="009A521D"/>
    <w:rsid w:val="009A5309"/>
    <w:rsid w:val="009A5C52"/>
    <w:rsid w:val="009A5CEE"/>
    <w:rsid w:val="009A676C"/>
    <w:rsid w:val="009A722D"/>
    <w:rsid w:val="009A7356"/>
    <w:rsid w:val="009B2BFE"/>
    <w:rsid w:val="009B3351"/>
    <w:rsid w:val="009B3419"/>
    <w:rsid w:val="009B350B"/>
    <w:rsid w:val="009B3D69"/>
    <w:rsid w:val="009B43A7"/>
    <w:rsid w:val="009B5128"/>
    <w:rsid w:val="009B6FA1"/>
    <w:rsid w:val="009C3424"/>
    <w:rsid w:val="009C387A"/>
    <w:rsid w:val="009C3C1E"/>
    <w:rsid w:val="009C3F6D"/>
    <w:rsid w:val="009C49F5"/>
    <w:rsid w:val="009C4FD9"/>
    <w:rsid w:val="009C5FA0"/>
    <w:rsid w:val="009C5FB5"/>
    <w:rsid w:val="009C64A9"/>
    <w:rsid w:val="009C675C"/>
    <w:rsid w:val="009D0574"/>
    <w:rsid w:val="009D119A"/>
    <w:rsid w:val="009D3199"/>
    <w:rsid w:val="009D33F0"/>
    <w:rsid w:val="009D4386"/>
    <w:rsid w:val="009D560E"/>
    <w:rsid w:val="009D63F9"/>
    <w:rsid w:val="009D69DE"/>
    <w:rsid w:val="009D7893"/>
    <w:rsid w:val="009D7C45"/>
    <w:rsid w:val="009E0D45"/>
    <w:rsid w:val="009E15D3"/>
    <w:rsid w:val="009E1821"/>
    <w:rsid w:val="009E199D"/>
    <w:rsid w:val="009E1D17"/>
    <w:rsid w:val="009E2A13"/>
    <w:rsid w:val="009E40F2"/>
    <w:rsid w:val="009E4D78"/>
    <w:rsid w:val="009E5207"/>
    <w:rsid w:val="009E6AED"/>
    <w:rsid w:val="009E6BC6"/>
    <w:rsid w:val="009E6DC2"/>
    <w:rsid w:val="009E7377"/>
    <w:rsid w:val="009E7895"/>
    <w:rsid w:val="009E79AF"/>
    <w:rsid w:val="009F167F"/>
    <w:rsid w:val="009F223E"/>
    <w:rsid w:val="009F3D22"/>
    <w:rsid w:val="009F458D"/>
    <w:rsid w:val="009F5C3D"/>
    <w:rsid w:val="009F6450"/>
    <w:rsid w:val="009F6452"/>
    <w:rsid w:val="00A000C6"/>
    <w:rsid w:val="00A007DD"/>
    <w:rsid w:val="00A01D0A"/>
    <w:rsid w:val="00A02053"/>
    <w:rsid w:val="00A026CC"/>
    <w:rsid w:val="00A03496"/>
    <w:rsid w:val="00A05CFB"/>
    <w:rsid w:val="00A0622B"/>
    <w:rsid w:val="00A06737"/>
    <w:rsid w:val="00A06BFC"/>
    <w:rsid w:val="00A07ACA"/>
    <w:rsid w:val="00A10593"/>
    <w:rsid w:val="00A10749"/>
    <w:rsid w:val="00A11DA6"/>
    <w:rsid w:val="00A142CE"/>
    <w:rsid w:val="00A14A14"/>
    <w:rsid w:val="00A16333"/>
    <w:rsid w:val="00A16A4C"/>
    <w:rsid w:val="00A20932"/>
    <w:rsid w:val="00A21B43"/>
    <w:rsid w:val="00A21FB9"/>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165"/>
    <w:rsid w:val="00A33D68"/>
    <w:rsid w:val="00A34915"/>
    <w:rsid w:val="00A36038"/>
    <w:rsid w:val="00A366DA"/>
    <w:rsid w:val="00A36EF0"/>
    <w:rsid w:val="00A376FA"/>
    <w:rsid w:val="00A37F67"/>
    <w:rsid w:val="00A402CF"/>
    <w:rsid w:val="00A40FC0"/>
    <w:rsid w:val="00A413AC"/>
    <w:rsid w:val="00A42380"/>
    <w:rsid w:val="00A42508"/>
    <w:rsid w:val="00A4419F"/>
    <w:rsid w:val="00A4422C"/>
    <w:rsid w:val="00A44325"/>
    <w:rsid w:val="00A44685"/>
    <w:rsid w:val="00A45996"/>
    <w:rsid w:val="00A45F4A"/>
    <w:rsid w:val="00A46784"/>
    <w:rsid w:val="00A47E70"/>
    <w:rsid w:val="00A503DB"/>
    <w:rsid w:val="00A507A1"/>
    <w:rsid w:val="00A5153A"/>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6A05"/>
    <w:rsid w:val="00A671CE"/>
    <w:rsid w:val="00A677DD"/>
    <w:rsid w:val="00A71FE2"/>
    <w:rsid w:val="00A72236"/>
    <w:rsid w:val="00A7250A"/>
    <w:rsid w:val="00A725DB"/>
    <w:rsid w:val="00A72DE1"/>
    <w:rsid w:val="00A730E8"/>
    <w:rsid w:val="00A73BFE"/>
    <w:rsid w:val="00A740DE"/>
    <w:rsid w:val="00A74965"/>
    <w:rsid w:val="00A7613D"/>
    <w:rsid w:val="00A766B8"/>
    <w:rsid w:val="00A76980"/>
    <w:rsid w:val="00A76E35"/>
    <w:rsid w:val="00A80FFA"/>
    <w:rsid w:val="00A81C95"/>
    <w:rsid w:val="00A8205B"/>
    <w:rsid w:val="00A8255B"/>
    <w:rsid w:val="00A82733"/>
    <w:rsid w:val="00A83254"/>
    <w:rsid w:val="00A83501"/>
    <w:rsid w:val="00A83E7D"/>
    <w:rsid w:val="00A83ED4"/>
    <w:rsid w:val="00A863EE"/>
    <w:rsid w:val="00A86CF2"/>
    <w:rsid w:val="00A879FD"/>
    <w:rsid w:val="00A9014E"/>
    <w:rsid w:val="00A928E5"/>
    <w:rsid w:val="00A92FF5"/>
    <w:rsid w:val="00A934D0"/>
    <w:rsid w:val="00A94392"/>
    <w:rsid w:val="00A95754"/>
    <w:rsid w:val="00A96AF4"/>
    <w:rsid w:val="00A9721B"/>
    <w:rsid w:val="00AA3A7F"/>
    <w:rsid w:val="00AA4C5E"/>
    <w:rsid w:val="00AA73DA"/>
    <w:rsid w:val="00AA7DFA"/>
    <w:rsid w:val="00AB057B"/>
    <w:rsid w:val="00AB2179"/>
    <w:rsid w:val="00AB2545"/>
    <w:rsid w:val="00AB278B"/>
    <w:rsid w:val="00AB3629"/>
    <w:rsid w:val="00AB37CE"/>
    <w:rsid w:val="00AB4399"/>
    <w:rsid w:val="00AB4891"/>
    <w:rsid w:val="00AB502E"/>
    <w:rsid w:val="00AB58E2"/>
    <w:rsid w:val="00AC00B7"/>
    <w:rsid w:val="00AC2B26"/>
    <w:rsid w:val="00AC2D09"/>
    <w:rsid w:val="00AC32AC"/>
    <w:rsid w:val="00AC3424"/>
    <w:rsid w:val="00AC4067"/>
    <w:rsid w:val="00AC53D0"/>
    <w:rsid w:val="00AC6137"/>
    <w:rsid w:val="00AC6156"/>
    <w:rsid w:val="00AC6556"/>
    <w:rsid w:val="00AC76E4"/>
    <w:rsid w:val="00AD0483"/>
    <w:rsid w:val="00AD0624"/>
    <w:rsid w:val="00AD1841"/>
    <w:rsid w:val="00AD3598"/>
    <w:rsid w:val="00AD3B6A"/>
    <w:rsid w:val="00AD482F"/>
    <w:rsid w:val="00AD530D"/>
    <w:rsid w:val="00AD5F9C"/>
    <w:rsid w:val="00AE0052"/>
    <w:rsid w:val="00AE20D4"/>
    <w:rsid w:val="00AE2628"/>
    <w:rsid w:val="00AE2CC3"/>
    <w:rsid w:val="00AE2DDF"/>
    <w:rsid w:val="00AE30CF"/>
    <w:rsid w:val="00AE4202"/>
    <w:rsid w:val="00AE5600"/>
    <w:rsid w:val="00AE6F49"/>
    <w:rsid w:val="00AE7DE5"/>
    <w:rsid w:val="00AE7EA7"/>
    <w:rsid w:val="00AF0536"/>
    <w:rsid w:val="00AF1890"/>
    <w:rsid w:val="00AF3473"/>
    <w:rsid w:val="00AF45CD"/>
    <w:rsid w:val="00AF4A07"/>
    <w:rsid w:val="00AF4CBD"/>
    <w:rsid w:val="00AF4E18"/>
    <w:rsid w:val="00AF68CD"/>
    <w:rsid w:val="00AF7515"/>
    <w:rsid w:val="00AF7C42"/>
    <w:rsid w:val="00B00341"/>
    <w:rsid w:val="00B010E3"/>
    <w:rsid w:val="00B01C33"/>
    <w:rsid w:val="00B01F8B"/>
    <w:rsid w:val="00B020B6"/>
    <w:rsid w:val="00B039EC"/>
    <w:rsid w:val="00B05534"/>
    <w:rsid w:val="00B057DF"/>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A7A"/>
    <w:rsid w:val="00B16FD7"/>
    <w:rsid w:val="00B174FB"/>
    <w:rsid w:val="00B178FE"/>
    <w:rsid w:val="00B17FD1"/>
    <w:rsid w:val="00B21279"/>
    <w:rsid w:val="00B21E5B"/>
    <w:rsid w:val="00B22995"/>
    <w:rsid w:val="00B2333A"/>
    <w:rsid w:val="00B235F4"/>
    <w:rsid w:val="00B23826"/>
    <w:rsid w:val="00B26195"/>
    <w:rsid w:val="00B27C79"/>
    <w:rsid w:val="00B27F94"/>
    <w:rsid w:val="00B30D09"/>
    <w:rsid w:val="00B31E2B"/>
    <w:rsid w:val="00B31ED2"/>
    <w:rsid w:val="00B31FC4"/>
    <w:rsid w:val="00B32ACD"/>
    <w:rsid w:val="00B3360C"/>
    <w:rsid w:val="00B342E7"/>
    <w:rsid w:val="00B347E8"/>
    <w:rsid w:val="00B34A43"/>
    <w:rsid w:val="00B34FB1"/>
    <w:rsid w:val="00B35CC0"/>
    <w:rsid w:val="00B405A2"/>
    <w:rsid w:val="00B40BA4"/>
    <w:rsid w:val="00B41177"/>
    <w:rsid w:val="00B41217"/>
    <w:rsid w:val="00B42C2A"/>
    <w:rsid w:val="00B42D10"/>
    <w:rsid w:val="00B44656"/>
    <w:rsid w:val="00B45A16"/>
    <w:rsid w:val="00B47C0A"/>
    <w:rsid w:val="00B50132"/>
    <w:rsid w:val="00B50621"/>
    <w:rsid w:val="00B50707"/>
    <w:rsid w:val="00B52263"/>
    <w:rsid w:val="00B52B4D"/>
    <w:rsid w:val="00B52D23"/>
    <w:rsid w:val="00B52D7B"/>
    <w:rsid w:val="00B52EC3"/>
    <w:rsid w:val="00B5303D"/>
    <w:rsid w:val="00B53817"/>
    <w:rsid w:val="00B53942"/>
    <w:rsid w:val="00B53F16"/>
    <w:rsid w:val="00B55129"/>
    <w:rsid w:val="00B554CE"/>
    <w:rsid w:val="00B557B2"/>
    <w:rsid w:val="00B55E48"/>
    <w:rsid w:val="00B6023C"/>
    <w:rsid w:val="00B6041E"/>
    <w:rsid w:val="00B6141B"/>
    <w:rsid w:val="00B614F8"/>
    <w:rsid w:val="00B619BE"/>
    <w:rsid w:val="00B61FEB"/>
    <w:rsid w:val="00B625C5"/>
    <w:rsid w:val="00B63F17"/>
    <w:rsid w:val="00B64038"/>
    <w:rsid w:val="00B642D5"/>
    <w:rsid w:val="00B65EF1"/>
    <w:rsid w:val="00B667C5"/>
    <w:rsid w:val="00B67649"/>
    <w:rsid w:val="00B67B7F"/>
    <w:rsid w:val="00B67E51"/>
    <w:rsid w:val="00B67FC0"/>
    <w:rsid w:val="00B704CB"/>
    <w:rsid w:val="00B705D1"/>
    <w:rsid w:val="00B71245"/>
    <w:rsid w:val="00B718B2"/>
    <w:rsid w:val="00B71A86"/>
    <w:rsid w:val="00B71F0A"/>
    <w:rsid w:val="00B7221F"/>
    <w:rsid w:val="00B7529A"/>
    <w:rsid w:val="00B75A4C"/>
    <w:rsid w:val="00B75ABE"/>
    <w:rsid w:val="00B76F7C"/>
    <w:rsid w:val="00B77537"/>
    <w:rsid w:val="00B77F3E"/>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B0B"/>
    <w:rsid w:val="00B93AAB"/>
    <w:rsid w:val="00B93D8B"/>
    <w:rsid w:val="00B94802"/>
    <w:rsid w:val="00B97361"/>
    <w:rsid w:val="00B97C5D"/>
    <w:rsid w:val="00BA030D"/>
    <w:rsid w:val="00BA06E3"/>
    <w:rsid w:val="00BA0C8C"/>
    <w:rsid w:val="00BA109A"/>
    <w:rsid w:val="00BA1642"/>
    <w:rsid w:val="00BA28CF"/>
    <w:rsid w:val="00BA331C"/>
    <w:rsid w:val="00BA3349"/>
    <w:rsid w:val="00BA350E"/>
    <w:rsid w:val="00BA3CA4"/>
    <w:rsid w:val="00BA4A56"/>
    <w:rsid w:val="00BA4FB5"/>
    <w:rsid w:val="00BA592D"/>
    <w:rsid w:val="00BA6D64"/>
    <w:rsid w:val="00BA7521"/>
    <w:rsid w:val="00BB217B"/>
    <w:rsid w:val="00BB399B"/>
    <w:rsid w:val="00BB45BA"/>
    <w:rsid w:val="00BB4CBA"/>
    <w:rsid w:val="00BB5613"/>
    <w:rsid w:val="00BB5738"/>
    <w:rsid w:val="00BB5C89"/>
    <w:rsid w:val="00BB62AA"/>
    <w:rsid w:val="00BB6430"/>
    <w:rsid w:val="00BB6483"/>
    <w:rsid w:val="00BB6A53"/>
    <w:rsid w:val="00BB6B31"/>
    <w:rsid w:val="00BB6BE6"/>
    <w:rsid w:val="00BB7522"/>
    <w:rsid w:val="00BC15A4"/>
    <w:rsid w:val="00BC2B61"/>
    <w:rsid w:val="00BC35B5"/>
    <w:rsid w:val="00BC39FF"/>
    <w:rsid w:val="00BC4269"/>
    <w:rsid w:val="00BC482F"/>
    <w:rsid w:val="00BC5AC5"/>
    <w:rsid w:val="00BC6C4E"/>
    <w:rsid w:val="00BC7455"/>
    <w:rsid w:val="00BC793F"/>
    <w:rsid w:val="00BD0E0B"/>
    <w:rsid w:val="00BD279D"/>
    <w:rsid w:val="00BD36FB"/>
    <w:rsid w:val="00BD379C"/>
    <w:rsid w:val="00BD48EF"/>
    <w:rsid w:val="00BD5AE8"/>
    <w:rsid w:val="00BD5E3C"/>
    <w:rsid w:val="00BD64F8"/>
    <w:rsid w:val="00BE0FD3"/>
    <w:rsid w:val="00BE1993"/>
    <w:rsid w:val="00BE2DAB"/>
    <w:rsid w:val="00BE3312"/>
    <w:rsid w:val="00BE3336"/>
    <w:rsid w:val="00BE38E0"/>
    <w:rsid w:val="00BE3BE3"/>
    <w:rsid w:val="00BE4185"/>
    <w:rsid w:val="00BE4E0F"/>
    <w:rsid w:val="00BE50CD"/>
    <w:rsid w:val="00BE52BB"/>
    <w:rsid w:val="00BE5E26"/>
    <w:rsid w:val="00BE698C"/>
    <w:rsid w:val="00BE6BFA"/>
    <w:rsid w:val="00BE77A9"/>
    <w:rsid w:val="00BE789D"/>
    <w:rsid w:val="00BF01E4"/>
    <w:rsid w:val="00BF1785"/>
    <w:rsid w:val="00BF1F02"/>
    <w:rsid w:val="00BF21C3"/>
    <w:rsid w:val="00BF2782"/>
    <w:rsid w:val="00BF27E1"/>
    <w:rsid w:val="00BF2846"/>
    <w:rsid w:val="00BF3830"/>
    <w:rsid w:val="00BF394D"/>
    <w:rsid w:val="00BF3A83"/>
    <w:rsid w:val="00BF42A6"/>
    <w:rsid w:val="00BF54FE"/>
    <w:rsid w:val="00BF5D3F"/>
    <w:rsid w:val="00BF5ED4"/>
    <w:rsid w:val="00BF6172"/>
    <w:rsid w:val="00BF639F"/>
    <w:rsid w:val="00C0058C"/>
    <w:rsid w:val="00C00738"/>
    <w:rsid w:val="00C027B5"/>
    <w:rsid w:val="00C04139"/>
    <w:rsid w:val="00C042AF"/>
    <w:rsid w:val="00C05048"/>
    <w:rsid w:val="00C06126"/>
    <w:rsid w:val="00C06C41"/>
    <w:rsid w:val="00C07F04"/>
    <w:rsid w:val="00C11121"/>
    <w:rsid w:val="00C11712"/>
    <w:rsid w:val="00C138D6"/>
    <w:rsid w:val="00C1402D"/>
    <w:rsid w:val="00C15FC9"/>
    <w:rsid w:val="00C168C6"/>
    <w:rsid w:val="00C16A56"/>
    <w:rsid w:val="00C17D9F"/>
    <w:rsid w:val="00C20182"/>
    <w:rsid w:val="00C20F4E"/>
    <w:rsid w:val="00C2412B"/>
    <w:rsid w:val="00C2448E"/>
    <w:rsid w:val="00C24E1D"/>
    <w:rsid w:val="00C261B5"/>
    <w:rsid w:val="00C322F9"/>
    <w:rsid w:val="00C32733"/>
    <w:rsid w:val="00C33600"/>
    <w:rsid w:val="00C344DF"/>
    <w:rsid w:val="00C35196"/>
    <w:rsid w:val="00C35AD5"/>
    <w:rsid w:val="00C35D03"/>
    <w:rsid w:val="00C367B1"/>
    <w:rsid w:val="00C37027"/>
    <w:rsid w:val="00C379FE"/>
    <w:rsid w:val="00C37A62"/>
    <w:rsid w:val="00C402BB"/>
    <w:rsid w:val="00C42D5A"/>
    <w:rsid w:val="00C42D6F"/>
    <w:rsid w:val="00C4539D"/>
    <w:rsid w:val="00C45879"/>
    <w:rsid w:val="00C458AC"/>
    <w:rsid w:val="00C460F5"/>
    <w:rsid w:val="00C4727C"/>
    <w:rsid w:val="00C47F2D"/>
    <w:rsid w:val="00C47F2E"/>
    <w:rsid w:val="00C50872"/>
    <w:rsid w:val="00C52735"/>
    <w:rsid w:val="00C52CA4"/>
    <w:rsid w:val="00C52E22"/>
    <w:rsid w:val="00C53A77"/>
    <w:rsid w:val="00C5442E"/>
    <w:rsid w:val="00C5485D"/>
    <w:rsid w:val="00C54BEB"/>
    <w:rsid w:val="00C5571D"/>
    <w:rsid w:val="00C55D04"/>
    <w:rsid w:val="00C56631"/>
    <w:rsid w:val="00C604D9"/>
    <w:rsid w:val="00C609B9"/>
    <w:rsid w:val="00C613E6"/>
    <w:rsid w:val="00C616E9"/>
    <w:rsid w:val="00C61C41"/>
    <w:rsid w:val="00C6290F"/>
    <w:rsid w:val="00C63649"/>
    <w:rsid w:val="00C63735"/>
    <w:rsid w:val="00C63C1A"/>
    <w:rsid w:val="00C64816"/>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DB2"/>
    <w:rsid w:val="00C84067"/>
    <w:rsid w:val="00C84DC4"/>
    <w:rsid w:val="00C854A8"/>
    <w:rsid w:val="00C85755"/>
    <w:rsid w:val="00C8577F"/>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96D23"/>
    <w:rsid w:val="00CA115B"/>
    <w:rsid w:val="00CA18DA"/>
    <w:rsid w:val="00CA1F55"/>
    <w:rsid w:val="00CA2621"/>
    <w:rsid w:val="00CA2ED0"/>
    <w:rsid w:val="00CA2FAB"/>
    <w:rsid w:val="00CA3678"/>
    <w:rsid w:val="00CA42F6"/>
    <w:rsid w:val="00CA48F6"/>
    <w:rsid w:val="00CA50A6"/>
    <w:rsid w:val="00CA5422"/>
    <w:rsid w:val="00CA6D27"/>
    <w:rsid w:val="00CA7256"/>
    <w:rsid w:val="00CA7E34"/>
    <w:rsid w:val="00CB11E0"/>
    <w:rsid w:val="00CB2E90"/>
    <w:rsid w:val="00CB33D7"/>
    <w:rsid w:val="00CB3714"/>
    <w:rsid w:val="00CB4DE2"/>
    <w:rsid w:val="00CB7438"/>
    <w:rsid w:val="00CC004A"/>
    <w:rsid w:val="00CC00DC"/>
    <w:rsid w:val="00CC02F4"/>
    <w:rsid w:val="00CC140B"/>
    <w:rsid w:val="00CC18AE"/>
    <w:rsid w:val="00CC1B29"/>
    <w:rsid w:val="00CC475F"/>
    <w:rsid w:val="00CC6082"/>
    <w:rsid w:val="00CC6C6E"/>
    <w:rsid w:val="00CC7529"/>
    <w:rsid w:val="00CC76E6"/>
    <w:rsid w:val="00CC7FD1"/>
    <w:rsid w:val="00CC7FFB"/>
    <w:rsid w:val="00CD01E6"/>
    <w:rsid w:val="00CD05C8"/>
    <w:rsid w:val="00CD06F2"/>
    <w:rsid w:val="00CD1A92"/>
    <w:rsid w:val="00CD1F55"/>
    <w:rsid w:val="00CD3EB9"/>
    <w:rsid w:val="00CD69CD"/>
    <w:rsid w:val="00CD6ED2"/>
    <w:rsid w:val="00CD7E0D"/>
    <w:rsid w:val="00CE026D"/>
    <w:rsid w:val="00CE0A18"/>
    <w:rsid w:val="00CE1A22"/>
    <w:rsid w:val="00CE2781"/>
    <w:rsid w:val="00CE33DA"/>
    <w:rsid w:val="00CE3BE7"/>
    <w:rsid w:val="00CE3C10"/>
    <w:rsid w:val="00CE3F17"/>
    <w:rsid w:val="00CE4CCC"/>
    <w:rsid w:val="00CE5D62"/>
    <w:rsid w:val="00CE6634"/>
    <w:rsid w:val="00CE6EDE"/>
    <w:rsid w:val="00CF0BD5"/>
    <w:rsid w:val="00CF3B7E"/>
    <w:rsid w:val="00CF4D5C"/>
    <w:rsid w:val="00CF5107"/>
    <w:rsid w:val="00CF5168"/>
    <w:rsid w:val="00CF62BB"/>
    <w:rsid w:val="00CF7357"/>
    <w:rsid w:val="00CF7811"/>
    <w:rsid w:val="00D0140B"/>
    <w:rsid w:val="00D01D8F"/>
    <w:rsid w:val="00D020D2"/>
    <w:rsid w:val="00D022EC"/>
    <w:rsid w:val="00D024AB"/>
    <w:rsid w:val="00D0291E"/>
    <w:rsid w:val="00D02B5D"/>
    <w:rsid w:val="00D045B1"/>
    <w:rsid w:val="00D051A3"/>
    <w:rsid w:val="00D0592B"/>
    <w:rsid w:val="00D12684"/>
    <w:rsid w:val="00D1317E"/>
    <w:rsid w:val="00D13AF7"/>
    <w:rsid w:val="00D14454"/>
    <w:rsid w:val="00D1479B"/>
    <w:rsid w:val="00D14BDC"/>
    <w:rsid w:val="00D1547D"/>
    <w:rsid w:val="00D15834"/>
    <w:rsid w:val="00D15D1D"/>
    <w:rsid w:val="00D17D34"/>
    <w:rsid w:val="00D20A32"/>
    <w:rsid w:val="00D215D6"/>
    <w:rsid w:val="00D233A3"/>
    <w:rsid w:val="00D2389D"/>
    <w:rsid w:val="00D24B5B"/>
    <w:rsid w:val="00D25335"/>
    <w:rsid w:val="00D25C6F"/>
    <w:rsid w:val="00D2660D"/>
    <w:rsid w:val="00D26A1B"/>
    <w:rsid w:val="00D27989"/>
    <w:rsid w:val="00D317C2"/>
    <w:rsid w:val="00D3197C"/>
    <w:rsid w:val="00D31EFF"/>
    <w:rsid w:val="00D32033"/>
    <w:rsid w:val="00D322C4"/>
    <w:rsid w:val="00D32B0C"/>
    <w:rsid w:val="00D33014"/>
    <w:rsid w:val="00D34B96"/>
    <w:rsid w:val="00D35B0A"/>
    <w:rsid w:val="00D37452"/>
    <w:rsid w:val="00D377E1"/>
    <w:rsid w:val="00D37EBC"/>
    <w:rsid w:val="00D40C3D"/>
    <w:rsid w:val="00D413F6"/>
    <w:rsid w:val="00D41622"/>
    <w:rsid w:val="00D43CAB"/>
    <w:rsid w:val="00D44952"/>
    <w:rsid w:val="00D46B57"/>
    <w:rsid w:val="00D474F2"/>
    <w:rsid w:val="00D47B5E"/>
    <w:rsid w:val="00D500FB"/>
    <w:rsid w:val="00D504D2"/>
    <w:rsid w:val="00D507C5"/>
    <w:rsid w:val="00D51DA3"/>
    <w:rsid w:val="00D52181"/>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117F"/>
    <w:rsid w:val="00D712EC"/>
    <w:rsid w:val="00D7175C"/>
    <w:rsid w:val="00D72B2E"/>
    <w:rsid w:val="00D74B6B"/>
    <w:rsid w:val="00D75214"/>
    <w:rsid w:val="00D760A8"/>
    <w:rsid w:val="00D76CB8"/>
    <w:rsid w:val="00D77A26"/>
    <w:rsid w:val="00D80169"/>
    <w:rsid w:val="00D80C65"/>
    <w:rsid w:val="00D8495E"/>
    <w:rsid w:val="00D84AED"/>
    <w:rsid w:val="00D851EE"/>
    <w:rsid w:val="00D8612B"/>
    <w:rsid w:val="00D903D5"/>
    <w:rsid w:val="00D9074A"/>
    <w:rsid w:val="00D9097D"/>
    <w:rsid w:val="00D90BF8"/>
    <w:rsid w:val="00D92638"/>
    <w:rsid w:val="00D9331A"/>
    <w:rsid w:val="00D9417C"/>
    <w:rsid w:val="00D949C7"/>
    <w:rsid w:val="00D94E69"/>
    <w:rsid w:val="00D952E4"/>
    <w:rsid w:val="00D95B22"/>
    <w:rsid w:val="00D97639"/>
    <w:rsid w:val="00D97A6B"/>
    <w:rsid w:val="00DA32E6"/>
    <w:rsid w:val="00DA32F7"/>
    <w:rsid w:val="00DA3D7B"/>
    <w:rsid w:val="00DA46E4"/>
    <w:rsid w:val="00DA63FC"/>
    <w:rsid w:val="00DA6E41"/>
    <w:rsid w:val="00DA7113"/>
    <w:rsid w:val="00DA7B9F"/>
    <w:rsid w:val="00DB1165"/>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B6E"/>
    <w:rsid w:val="00DD00BB"/>
    <w:rsid w:val="00DD0AB2"/>
    <w:rsid w:val="00DD0B00"/>
    <w:rsid w:val="00DD1FC3"/>
    <w:rsid w:val="00DD2483"/>
    <w:rsid w:val="00DD2A42"/>
    <w:rsid w:val="00DD350D"/>
    <w:rsid w:val="00DD3B19"/>
    <w:rsid w:val="00DD4216"/>
    <w:rsid w:val="00DD4F6E"/>
    <w:rsid w:val="00DD50DD"/>
    <w:rsid w:val="00DD5AE1"/>
    <w:rsid w:val="00DE151B"/>
    <w:rsid w:val="00DE1F2B"/>
    <w:rsid w:val="00DE274C"/>
    <w:rsid w:val="00DE287D"/>
    <w:rsid w:val="00DE2A8B"/>
    <w:rsid w:val="00DE3966"/>
    <w:rsid w:val="00DE3C67"/>
    <w:rsid w:val="00DE4090"/>
    <w:rsid w:val="00DE4A17"/>
    <w:rsid w:val="00DE5003"/>
    <w:rsid w:val="00DE50D8"/>
    <w:rsid w:val="00DE60A2"/>
    <w:rsid w:val="00DE704D"/>
    <w:rsid w:val="00DE72DC"/>
    <w:rsid w:val="00DE7727"/>
    <w:rsid w:val="00DE7D8F"/>
    <w:rsid w:val="00DF1383"/>
    <w:rsid w:val="00DF2A1A"/>
    <w:rsid w:val="00DF4239"/>
    <w:rsid w:val="00DF77E4"/>
    <w:rsid w:val="00E0095F"/>
    <w:rsid w:val="00E028EE"/>
    <w:rsid w:val="00E03A59"/>
    <w:rsid w:val="00E03A6C"/>
    <w:rsid w:val="00E03EB1"/>
    <w:rsid w:val="00E04F37"/>
    <w:rsid w:val="00E06BAC"/>
    <w:rsid w:val="00E10018"/>
    <w:rsid w:val="00E10F6B"/>
    <w:rsid w:val="00E119DC"/>
    <w:rsid w:val="00E12F74"/>
    <w:rsid w:val="00E13276"/>
    <w:rsid w:val="00E139CA"/>
    <w:rsid w:val="00E157E9"/>
    <w:rsid w:val="00E15A26"/>
    <w:rsid w:val="00E15C46"/>
    <w:rsid w:val="00E167A1"/>
    <w:rsid w:val="00E16BCC"/>
    <w:rsid w:val="00E16F1D"/>
    <w:rsid w:val="00E214EB"/>
    <w:rsid w:val="00E232BC"/>
    <w:rsid w:val="00E234D2"/>
    <w:rsid w:val="00E30BEE"/>
    <w:rsid w:val="00E30D80"/>
    <w:rsid w:val="00E3131F"/>
    <w:rsid w:val="00E319C5"/>
    <w:rsid w:val="00E31B55"/>
    <w:rsid w:val="00E324A9"/>
    <w:rsid w:val="00E324CC"/>
    <w:rsid w:val="00E34407"/>
    <w:rsid w:val="00E3467F"/>
    <w:rsid w:val="00E363CC"/>
    <w:rsid w:val="00E36D60"/>
    <w:rsid w:val="00E413B8"/>
    <w:rsid w:val="00E41CD1"/>
    <w:rsid w:val="00E42AC9"/>
    <w:rsid w:val="00E4325B"/>
    <w:rsid w:val="00E43E46"/>
    <w:rsid w:val="00E4440F"/>
    <w:rsid w:val="00E454D5"/>
    <w:rsid w:val="00E47690"/>
    <w:rsid w:val="00E47C93"/>
    <w:rsid w:val="00E51340"/>
    <w:rsid w:val="00E513E4"/>
    <w:rsid w:val="00E52089"/>
    <w:rsid w:val="00E52205"/>
    <w:rsid w:val="00E54B20"/>
    <w:rsid w:val="00E54D81"/>
    <w:rsid w:val="00E570B5"/>
    <w:rsid w:val="00E574B5"/>
    <w:rsid w:val="00E57526"/>
    <w:rsid w:val="00E61597"/>
    <w:rsid w:val="00E63467"/>
    <w:rsid w:val="00E63E69"/>
    <w:rsid w:val="00E643A6"/>
    <w:rsid w:val="00E655FF"/>
    <w:rsid w:val="00E65E14"/>
    <w:rsid w:val="00E66E86"/>
    <w:rsid w:val="00E66FEF"/>
    <w:rsid w:val="00E673C4"/>
    <w:rsid w:val="00E67D48"/>
    <w:rsid w:val="00E71C79"/>
    <w:rsid w:val="00E725F7"/>
    <w:rsid w:val="00E7382B"/>
    <w:rsid w:val="00E73AA2"/>
    <w:rsid w:val="00E73C45"/>
    <w:rsid w:val="00E7553B"/>
    <w:rsid w:val="00E75864"/>
    <w:rsid w:val="00E76737"/>
    <w:rsid w:val="00E7773E"/>
    <w:rsid w:val="00E80D65"/>
    <w:rsid w:val="00E80FB6"/>
    <w:rsid w:val="00E82653"/>
    <w:rsid w:val="00E82B84"/>
    <w:rsid w:val="00E836AC"/>
    <w:rsid w:val="00E84310"/>
    <w:rsid w:val="00E849D4"/>
    <w:rsid w:val="00E855A7"/>
    <w:rsid w:val="00E85C54"/>
    <w:rsid w:val="00E8665F"/>
    <w:rsid w:val="00E86828"/>
    <w:rsid w:val="00E86925"/>
    <w:rsid w:val="00E87423"/>
    <w:rsid w:val="00E901C9"/>
    <w:rsid w:val="00E91113"/>
    <w:rsid w:val="00E91C6C"/>
    <w:rsid w:val="00E922A3"/>
    <w:rsid w:val="00E96663"/>
    <w:rsid w:val="00E9713D"/>
    <w:rsid w:val="00E973A9"/>
    <w:rsid w:val="00EA1FBE"/>
    <w:rsid w:val="00EA251F"/>
    <w:rsid w:val="00EA28D9"/>
    <w:rsid w:val="00EA4152"/>
    <w:rsid w:val="00EA644F"/>
    <w:rsid w:val="00EA6D06"/>
    <w:rsid w:val="00EB08DC"/>
    <w:rsid w:val="00EB0DAA"/>
    <w:rsid w:val="00EB235F"/>
    <w:rsid w:val="00EB3BD5"/>
    <w:rsid w:val="00EB4128"/>
    <w:rsid w:val="00EB4770"/>
    <w:rsid w:val="00EB4CC3"/>
    <w:rsid w:val="00EB52E7"/>
    <w:rsid w:val="00EB5621"/>
    <w:rsid w:val="00EB63D8"/>
    <w:rsid w:val="00EB7FA8"/>
    <w:rsid w:val="00EC0520"/>
    <w:rsid w:val="00EC0632"/>
    <w:rsid w:val="00EC26FF"/>
    <w:rsid w:val="00EC3290"/>
    <w:rsid w:val="00EC355E"/>
    <w:rsid w:val="00EC52AA"/>
    <w:rsid w:val="00EC586C"/>
    <w:rsid w:val="00EC7C1B"/>
    <w:rsid w:val="00ED00C2"/>
    <w:rsid w:val="00ED17A9"/>
    <w:rsid w:val="00ED185B"/>
    <w:rsid w:val="00ED1A22"/>
    <w:rsid w:val="00ED2420"/>
    <w:rsid w:val="00ED58D4"/>
    <w:rsid w:val="00ED5D30"/>
    <w:rsid w:val="00EE1449"/>
    <w:rsid w:val="00EE21FF"/>
    <w:rsid w:val="00EE26FA"/>
    <w:rsid w:val="00EE39D6"/>
    <w:rsid w:val="00EE41D1"/>
    <w:rsid w:val="00EE4A13"/>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63F4"/>
    <w:rsid w:val="00EF704D"/>
    <w:rsid w:val="00EF74E7"/>
    <w:rsid w:val="00EF7EEC"/>
    <w:rsid w:val="00F0018C"/>
    <w:rsid w:val="00F008A4"/>
    <w:rsid w:val="00F00AA8"/>
    <w:rsid w:val="00F0378D"/>
    <w:rsid w:val="00F04AE3"/>
    <w:rsid w:val="00F04ECC"/>
    <w:rsid w:val="00F059D5"/>
    <w:rsid w:val="00F076F4"/>
    <w:rsid w:val="00F10B16"/>
    <w:rsid w:val="00F12DAD"/>
    <w:rsid w:val="00F136F7"/>
    <w:rsid w:val="00F1450A"/>
    <w:rsid w:val="00F15201"/>
    <w:rsid w:val="00F15345"/>
    <w:rsid w:val="00F153A0"/>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C17"/>
    <w:rsid w:val="00F36E1D"/>
    <w:rsid w:val="00F414C4"/>
    <w:rsid w:val="00F42BE7"/>
    <w:rsid w:val="00F42D23"/>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57B"/>
    <w:rsid w:val="00F75BCF"/>
    <w:rsid w:val="00F75C77"/>
    <w:rsid w:val="00F767E5"/>
    <w:rsid w:val="00F7725B"/>
    <w:rsid w:val="00F77268"/>
    <w:rsid w:val="00F80276"/>
    <w:rsid w:val="00F80A8D"/>
    <w:rsid w:val="00F80DBD"/>
    <w:rsid w:val="00F81236"/>
    <w:rsid w:val="00F822F6"/>
    <w:rsid w:val="00F824CF"/>
    <w:rsid w:val="00F83226"/>
    <w:rsid w:val="00F834DD"/>
    <w:rsid w:val="00F84699"/>
    <w:rsid w:val="00F84C75"/>
    <w:rsid w:val="00F858AF"/>
    <w:rsid w:val="00F86253"/>
    <w:rsid w:val="00F868E5"/>
    <w:rsid w:val="00F9063E"/>
    <w:rsid w:val="00F90AD2"/>
    <w:rsid w:val="00F91E78"/>
    <w:rsid w:val="00F91E87"/>
    <w:rsid w:val="00F922C3"/>
    <w:rsid w:val="00F930E2"/>
    <w:rsid w:val="00F93EB1"/>
    <w:rsid w:val="00F94108"/>
    <w:rsid w:val="00F942F0"/>
    <w:rsid w:val="00F9512C"/>
    <w:rsid w:val="00F963F3"/>
    <w:rsid w:val="00F96A52"/>
    <w:rsid w:val="00F96B99"/>
    <w:rsid w:val="00F97194"/>
    <w:rsid w:val="00FA0E1D"/>
    <w:rsid w:val="00FA1699"/>
    <w:rsid w:val="00FA1FA1"/>
    <w:rsid w:val="00FA2354"/>
    <w:rsid w:val="00FA24AC"/>
    <w:rsid w:val="00FA2A33"/>
    <w:rsid w:val="00FA4654"/>
    <w:rsid w:val="00FA524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6D1E"/>
    <w:rsid w:val="00FC7438"/>
    <w:rsid w:val="00FC7619"/>
    <w:rsid w:val="00FC7ABA"/>
    <w:rsid w:val="00FD09D6"/>
    <w:rsid w:val="00FD1A95"/>
    <w:rsid w:val="00FD2A85"/>
    <w:rsid w:val="00FD2EF1"/>
    <w:rsid w:val="00FD41F9"/>
    <w:rsid w:val="00FD46A2"/>
    <w:rsid w:val="00FE07CA"/>
    <w:rsid w:val="00FE174A"/>
    <w:rsid w:val="00FE197B"/>
    <w:rsid w:val="00FE4872"/>
    <w:rsid w:val="00FE49B8"/>
    <w:rsid w:val="00FE536E"/>
    <w:rsid w:val="00FE55FE"/>
    <w:rsid w:val="00FE7A7B"/>
    <w:rsid w:val="00FE7D17"/>
    <w:rsid w:val="00FE7D91"/>
    <w:rsid w:val="00FF0285"/>
    <w:rsid w:val="00FF1068"/>
    <w:rsid w:val="00FF11A3"/>
    <w:rsid w:val="00FF16B5"/>
    <w:rsid w:val="00FF216B"/>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1D2AA2E-E9E7-4B0D-9801-6E826C4EC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SimSun"/>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SimSun"/>
      <w:color w:val="0000FF"/>
      <w:u w:val="single"/>
      <w:lang w:val="en-US" w:eastAsia="zh-CN" w:bidi="ar-SA"/>
    </w:rPr>
  </w:style>
  <w:style w:type="character" w:styleId="CommentReference">
    <w:name w:val="annotation reference"/>
    <w:semiHidden/>
    <w:rsid w:val="004A43CB"/>
    <w:rPr>
      <w:rFonts w:eastAsia="SimSun"/>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SimSun"/>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Heading3Char">
    <w:name w:val="Heading 3 Char"/>
    <w:aliases w:val="Underrubrik2 Char,H3 Char"/>
    <w:basedOn w:val="DefaultParagraphFont"/>
    <w:link w:val="Heading3"/>
    <w:rsid w:val="008F4331"/>
    <w:rPr>
      <w:rFonts w:ascii="Arial" w:eastAsia="SimSun" w:hAnsi="Arial"/>
      <w:sz w:val="28"/>
      <w:lang w:val="en-GB" w:eastAsia="en-US"/>
    </w:rPr>
  </w:style>
  <w:style w:type="character" w:customStyle="1" w:styleId="Doc-text2Char">
    <w:name w:val="Doc-text2 Char"/>
    <w:basedOn w:val="DefaultParagraphFont"/>
    <w:link w:val="Doc-text2"/>
    <w:locked/>
    <w:rsid w:val="00352950"/>
    <w:rPr>
      <w:rFonts w:ascii="Arial" w:hAnsi="Arial" w:cs="Arial"/>
    </w:rPr>
  </w:style>
  <w:style w:type="paragraph" w:customStyle="1" w:styleId="Doc-text2">
    <w:name w:val="Doc-text2"/>
    <w:basedOn w:val="Normal"/>
    <w:link w:val="Doc-text2Char"/>
    <w:qFormat/>
    <w:rsid w:val="00352950"/>
    <w:pPr>
      <w:spacing w:after="0"/>
      <w:ind w:left="1622" w:hanging="363"/>
    </w:pPr>
    <w:rPr>
      <w:rFonts w:ascii="Arial" w:eastAsia="MS Mincho" w:hAnsi="Arial" w:cs="Arial"/>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EF07D-B30C-4ECF-AF63-966B3F70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jialin zou</cp:lastModifiedBy>
  <cp:revision>7</cp:revision>
  <cp:lastPrinted>2016-10-31T22:40:00Z</cp:lastPrinted>
  <dcterms:created xsi:type="dcterms:W3CDTF">2017-06-16T16:02:00Z</dcterms:created>
  <dcterms:modified xsi:type="dcterms:W3CDTF">2017-06-17T01:42:00Z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(3)TVgfYvRqKDvDJl8ougaYvYEsV0Dya03UT6dz+CP2Ksrxl6m2jd+C07G+Ko5qDWF6FavN1Txc
QMfG8MT8rlqa1lAMYGSSBZz4Sv4pYSa1BI8oFBI/8mqGStfo/xf/ebLGOtVltSjeFrL0S4ji
UrQGXMiOV0BAx/waScGBMvc0BGRsjI8rFSKyl59CTcezOSDuOcbOjEcD5EtVskCiatu/QaCX
/5kIKCBbZrxcv6SFYQ</vt:lpwstr>
  </property>
  <property fmtid="{D5CDD505-2E9C-101B-9397-08002B2CF9AE}" pid="17" name="_2015_ms_pID_725343_00">
    <vt:lpwstr>_2015_ms_pID_725343</vt:lpwstr>
  </property>
  <property fmtid="{D5CDD505-2E9C-101B-9397-08002B2CF9AE}" pid="18" name="_2015_ms_pID_7253431">
    <vt:lpwstr>3s8w9ftnvYVN43+J+hDj7ogOHr/P5B7nfMgxapGWkhOf3m8SgPVQxl
qCSve5is75ZJfOEMaxN7fY5HYsGtPyVKTJnMXt83JWshwc2OPQFJWcx71h6mHLVyE/jh4fHc
yZszTIfk5/wyFoguumfr1HhsqR/Su6mzn5qNXuVZhxv9VFuLUHJ1BVIT8UUtt7uvnidOE0zb
CZBL1wSSzjnAuZ5BJ0+QgniHcXGqUy2MWSKJ</vt:lpwstr>
  </property>
  <property fmtid="{D5CDD505-2E9C-101B-9397-08002B2CF9AE}" pid="19" name="_2015_ms_pID_7253431_00">
    <vt:lpwstr>_2015_ms_pID_7253431</vt:lpwstr>
  </property>
  <property fmtid="{D5CDD505-2E9C-101B-9397-08002B2CF9AE}" pid="20" name="_2015_ms_pID_7253432">
    <vt:lpwstr>QG0V0/0bQ2zZLYBNBNLpLGKHsXTZW3B/svnw
ITRQNGYMu0nq9hyxxTUN7BjRzt7+Qw==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1497663715</vt:lpwstr>
  </property>
</Properties>
</file>